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4A84E" w14:textId="77777777" w:rsidR="00897F83" w:rsidRPr="00052D75" w:rsidRDefault="00897F83" w:rsidP="00897F83">
      <w:pPr>
        <w:pStyle w:val="NormalWeb"/>
        <w:spacing w:before="0" w:beforeAutospacing="0" w:after="0" w:afterAutospacing="0"/>
        <w:jc w:val="center"/>
        <w:rPr>
          <w:rFonts w:asciiTheme="minorHAnsi" w:hAnsiTheme="minorHAnsi"/>
          <w:b/>
          <w:bCs/>
          <w:color w:val="000000"/>
          <w:sz w:val="28"/>
          <w:szCs w:val="28"/>
        </w:rPr>
      </w:pPr>
      <w:r w:rsidRPr="00052D75">
        <w:rPr>
          <w:rFonts w:asciiTheme="minorHAnsi" w:hAnsiTheme="minorHAnsi"/>
          <w:b/>
          <w:bCs/>
          <w:color w:val="000000"/>
          <w:sz w:val="28"/>
          <w:szCs w:val="28"/>
        </w:rPr>
        <w:t>GROUP OF 78</w:t>
      </w:r>
    </w:p>
    <w:p w14:paraId="67697374" w14:textId="77777777" w:rsidR="00897F83" w:rsidRPr="00052D75" w:rsidRDefault="00897F83" w:rsidP="00897F83">
      <w:pPr>
        <w:pStyle w:val="NormalWeb"/>
        <w:spacing w:before="0" w:beforeAutospacing="0" w:after="0" w:afterAutospacing="0"/>
        <w:jc w:val="center"/>
        <w:rPr>
          <w:rFonts w:asciiTheme="minorHAnsi" w:hAnsiTheme="minorHAnsi"/>
          <w:b/>
          <w:bCs/>
          <w:color w:val="000000"/>
          <w:sz w:val="28"/>
          <w:szCs w:val="28"/>
        </w:rPr>
      </w:pPr>
      <w:r w:rsidRPr="00052D75">
        <w:rPr>
          <w:rFonts w:asciiTheme="minorHAnsi" w:hAnsiTheme="minorHAnsi"/>
          <w:b/>
          <w:bCs/>
          <w:color w:val="000000"/>
          <w:sz w:val="28"/>
          <w:szCs w:val="28"/>
        </w:rPr>
        <w:t>BOARD OF DIRECTORS</w:t>
      </w:r>
    </w:p>
    <w:p w14:paraId="537F0F0B" w14:textId="3B311D02" w:rsidR="00897F83" w:rsidRPr="00052D75" w:rsidRDefault="00897F83" w:rsidP="00897F83">
      <w:pPr>
        <w:pStyle w:val="NormalWeb"/>
        <w:spacing w:before="0" w:beforeAutospacing="0" w:after="0" w:afterAutospacing="0"/>
        <w:jc w:val="center"/>
        <w:rPr>
          <w:rFonts w:asciiTheme="minorHAnsi" w:hAnsiTheme="minorHAnsi"/>
          <w:b/>
          <w:bCs/>
          <w:color w:val="000000"/>
          <w:sz w:val="28"/>
          <w:szCs w:val="28"/>
        </w:rPr>
      </w:pPr>
      <w:r w:rsidRPr="00052D75">
        <w:rPr>
          <w:rFonts w:asciiTheme="minorHAnsi" w:hAnsiTheme="minorHAnsi"/>
          <w:b/>
          <w:bCs/>
          <w:color w:val="000000"/>
          <w:sz w:val="28"/>
          <w:szCs w:val="28"/>
        </w:rPr>
        <w:t xml:space="preserve">REPORT TO MEMBERS, </w:t>
      </w:r>
      <w:r w:rsidR="00A759BD" w:rsidRPr="00052D75">
        <w:rPr>
          <w:rFonts w:asciiTheme="minorHAnsi" w:hAnsiTheme="minorHAnsi"/>
          <w:b/>
          <w:bCs/>
          <w:color w:val="000000"/>
          <w:sz w:val="28"/>
          <w:szCs w:val="28"/>
        </w:rPr>
        <w:t>2024-25</w:t>
      </w:r>
    </w:p>
    <w:p w14:paraId="4C70F409" w14:textId="3A99999F" w:rsidR="00897F83" w:rsidRPr="00052D75" w:rsidRDefault="00897F83" w:rsidP="00897F83">
      <w:pPr>
        <w:pStyle w:val="NormalWeb"/>
        <w:spacing w:before="0" w:beforeAutospacing="0" w:after="0" w:afterAutospacing="0"/>
        <w:jc w:val="center"/>
        <w:rPr>
          <w:rFonts w:asciiTheme="minorHAnsi" w:hAnsiTheme="minorHAnsi"/>
          <w:b/>
          <w:bCs/>
          <w:color w:val="000000"/>
          <w:sz w:val="28"/>
          <w:szCs w:val="28"/>
        </w:rPr>
      </w:pPr>
      <w:r w:rsidRPr="00052D75">
        <w:rPr>
          <w:rFonts w:asciiTheme="minorHAnsi" w:hAnsiTheme="minorHAnsi"/>
          <w:b/>
          <w:bCs/>
          <w:color w:val="000000"/>
          <w:sz w:val="28"/>
          <w:szCs w:val="28"/>
        </w:rPr>
        <w:t xml:space="preserve">OTTAWA, </w:t>
      </w:r>
      <w:r w:rsidR="00A759BD" w:rsidRPr="00052D75">
        <w:rPr>
          <w:rFonts w:asciiTheme="minorHAnsi" w:hAnsiTheme="minorHAnsi"/>
          <w:b/>
          <w:bCs/>
          <w:color w:val="000000"/>
          <w:sz w:val="28"/>
          <w:szCs w:val="28"/>
        </w:rPr>
        <w:t>MAY 28, 2025</w:t>
      </w:r>
    </w:p>
    <w:p w14:paraId="1894760D" w14:textId="5FADCE51" w:rsidR="00B9063A" w:rsidRPr="00052D75" w:rsidRDefault="00B9063A" w:rsidP="00897F83">
      <w:pPr>
        <w:pStyle w:val="NormalWeb"/>
        <w:spacing w:before="0" w:beforeAutospacing="0" w:after="0" w:afterAutospacing="0"/>
        <w:jc w:val="center"/>
        <w:rPr>
          <w:rFonts w:asciiTheme="minorHAnsi" w:hAnsiTheme="minorHAnsi"/>
          <w:b/>
          <w:bCs/>
          <w:color w:val="000000"/>
          <w:sz w:val="28"/>
          <w:szCs w:val="28"/>
        </w:rPr>
      </w:pPr>
      <w:r w:rsidRPr="00052D75">
        <w:rPr>
          <w:rFonts w:asciiTheme="minorHAnsi" w:hAnsiTheme="minorHAnsi"/>
          <w:b/>
          <w:bCs/>
          <w:color w:val="000000"/>
          <w:sz w:val="28"/>
          <w:szCs w:val="28"/>
        </w:rPr>
        <w:t xml:space="preserve">May 12 2025 </w:t>
      </w:r>
      <w:r w:rsidR="00344E15">
        <w:rPr>
          <w:rFonts w:asciiTheme="minorHAnsi" w:hAnsiTheme="minorHAnsi"/>
          <w:b/>
          <w:bCs/>
          <w:color w:val="000000"/>
          <w:sz w:val="28"/>
          <w:szCs w:val="28"/>
        </w:rPr>
        <w:t>draft</w:t>
      </w:r>
    </w:p>
    <w:p w14:paraId="244ECB59" w14:textId="6E19B201" w:rsidR="00897F83" w:rsidRPr="00052D75" w:rsidRDefault="00897F83" w:rsidP="00897F83">
      <w:pPr>
        <w:pStyle w:val="NormalWeb"/>
        <w:rPr>
          <w:rFonts w:asciiTheme="minorHAnsi" w:hAnsiTheme="minorHAnsi"/>
          <w:color w:val="000000"/>
          <w:sz w:val="28"/>
          <w:szCs w:val="28"/>
        </w:rPr>
      </w:pPr>
      <w:r w:rsidRPr="00052D75">
        <w:rPr>
          <w:rFonts w:asciiTheme="minorHAnsi" w:hAnsiTheme="minorHAnsi"/>
          <w:color w:val="000000"/>
          <w:sz w:val="28"/>
          <w:szCs w:val="28"/>
        </w:rPr>
        <w:t xml:space="preserve">This report from the Group of 78 Board of Directors to its membership presents an account of the activities and operations of the organization in the past year, </w:t>
      </w:r>
      <w:r w:rsidR="00A759BD" w:rsidRPr="00052D75">
        <w:rPr>
          <w:rFonts w:asciiTheme="minorHAnsi" w:hAnsiTheme="minorHAnsi"/>
          <w:color w:val="000000"/>
          <w:sz w:val="28"/>
          <w:szCs w:val="28"/>
        </w:rPr>
        <w:t>2024-25</w:t>
      </w:r>
      <w:r w:rsidRPr="00052D75">
        <w:rPr>
          <w:rFonts w:asciiTheme="minorHAnsi" w:hAnsiTheme="minorHAnsi"/>
          <w:color w:val="000000"/>
          <w:sz w:val="28"/>
          <w:szCs w:val="28"/>
        </w:rPr>
        <w:t>.</w:t>
      </w:r>
    </w:p>
    <w:p w14:paraId="7DDBD325" w14:textId="77777777" w:rsidR="00897F83" w:rsidRPr="00052D75" w:rsidRDefault="00897F83" w:rsidP="00897F83">
      <w:pPr>
        <w:pStyle w:val="NormalWeb"/>
        <w:rPr>
          <w:rFonts w:asciiTheme="minorHAnsi" w:hAnsiTheme="minorHAnsi"/>
          <w:b/>
          <w:bCs/>
          <w:color w:val="000000"/>
          <w:sz w:val="28"/>
          <w:szCs w:val="28"/>
        </w:rPr>
      </w:pPr>
      <w:r w:rsidRPr="00052D75">
        <w:rPr>
          <w:rFonts w:asciiTheme="minorHAnsi" w:hAnsiTheme="minorHAnsi"/>
          <w:b/>
          <w:bCs/>
          <w:color w:val="000000"/>
          <w:sz w:val="28"/>
          <w:szCs w:val="28"/>
        </w:rPr>
        <w:t>GOVERNANCE</w:t>
      </w:r>
    </w:p>
    <w:p w14:paraId="75402D05" w14:textId="24F25F7B" w:rsidR="00897F83" w:rsidRPr="00052D75" w:rsidRDefault="00897F83" w:rsidP="00897F83">
      <w:pPr>
        <w:pStyle w:val="NormalWeb"/>
        <w:rPr>
          <w:rFonts w:asciiTheme="minorHAnsi" w:hAnsiTheme="minorHAnsi"/>
          <w:color w:val="000000"/>
          <w:sz w:val="28"/>
          <w:szCs w:val="28"/>
        </w:rPr>
      </w:pPr>
      <w:r w:rsidRPr="00052D75">
        <w:rPr>
          <w:rFonts w:asciiTheme="minorHAnsi" w:hAnsiTheme="minorHAnsi"/>
          <w:color w:val="000000"/>
          <w:sz w:val="28"/>
          <w:szCs w:val="28"/>
        </w:rPr>
        <w:t>The Board of Directors met, virtually, immediately before and after the 202</w:t>
      </w:r>
      <w:r w:rsidR="00A759BD" w:rsidRPr="00052D75">
        <w:rPr>
          <w:rFonts w:asciiTheme="minorHAnsi" w:hAnsiTheme="minorHAnsi"/>
          <w:color w:val="000000"/>
          <w:sz w:val="28"/>
          <w:szCs w:val="28"/>
        </w:rPr>
        <w:t>4</w:t>
      </w:r>
      <w:r w:rsidRPr="00052D75">
        <w:rPr>
          <w:rFonts w:asciiTheme="minorHAnsi" w:hAnsiTheme="minorHAnsi"/>
          <w:color w:val="000000"/>
          <w:sz w:val="28"/>
          <w:szCs w:val="28"/>
        </w:rPr>
        <w:t xml:space="preserve"> annual general meeting on June </w:t>
      </w:r>
      <w:r w:rsidR="00A759BD" w:rsidRPr="00052D75">
        <w:rPr>
          <w:rFonts w:asciiTheme="minorHAnsi" w:hAnsiTheme="minorHAnsi"/>
          <w:color w:val="000000"/>
          <w:sz w:val="28"/>
          <w:szCs w:val="28"/>
        </w:rPr>
        <w:t xml:space="preserve">17, 2024 </w:t>
      </w:r>
      <w:r w:rsidRPr="00052D75">
        <w:rPr>
          <w:rFonts w:asciiTheme="minorHAnsi" w:hAnsiTheme="minorHAnsi"/>
          <w:color w:val="000000"/>
          <w:sz w:val="28"/>
          <w:szCs w:val="28"/>
        </w:rPr>
        <w:t xml:space="preserve">and again on </w:t>
      </w:r>
      <w:r w:rsidR="00A759BD" w:rsidRPr="00052D75">
        <w:rPr>
          <w:rFonts w:asciiTheme="minorHAnsi" w:hAnsiTheme="minorHAnsi"/>
          <w:color w:val="000000"/>
          <w:sz w:val="28"/>
          <w:szCs w:val="28"/>
        </w:rPr>
        <w:t>January 14, 2025</w:t>
      </w:r>
      <w:r w:rsidRPr="00052D75">
        <w:rPr>
          <w:rFonts w:asciiTheme="minorHAnsi" w:hAnsiTheme="minorHAnsi"/>
          <w:color w:val="000000"/>
          <w:sz w:val="28"/>
          <w:szCs w:val="28"/>
        </w:rPr>
        <w:t xml:space="preserve">. Prior to the </w:t>
      </w:r>
      <w:r w:rsidR="00A759BD" w:rsidRPr="00052D75">
        <w:rPr>
          <w:rFonts w:asciiTheme="minorHAnsi" w:hAnsiTheme="minorHAnsi"/>
          <w:color w:val="000000"/>
          <w:sz w:val="28"/>
          <w:szCs w:val="28"/>
        </w:rPr>
        <w:t>2024</w:t>
      </w:r>
      <w:r w:rsidRPr="00052D75">
        <w:rPr>
          <w:rFonts w:asciiTheme="minorHAnsi" w:hAnsiTheme="minorHAnsi"/>
          <w:color w:val="000000"/>
          <w:sz w:val="28"/>
          <w:szCs w:val="28"/>
        </w:rPr>
        <w:t xml:space="preserve"> AGM the outgoing Board reviewed the </w:t>
      </w:r>
      <w:r w:rsidR="00944A3B" w:rsidRPr="00052D75">
        <w:rPr>
          <w:rFonts w:asciiTheme="minorHAnsi" w:hAnsiTheme="minorHAnsi"/>
          <w:color w:val="000000"/>
          <w:sz w:val="28"/>
          <w:szCs w:val="28"/>
        </w:rPr>
        <w:t>F</w:t>
      </w:r>
      <w:r w:rsidRPr="00052D75">
        <w:rPr>
          <w:rFonts w:asciiTheme="minorHAnsi" w:hAnsiTheme="minorHAnsi"/>
          <w:color w:val="000000"/>
          <w:sz w:val="28"/>
          <w:szCs w:val="28"/>
        </w:rPr>
        <w:t xml:space="preserve">inancial report, </w:t>
      </w:r>
      <w:r w:rsidR="00944A3B" w:rsidRPr="00052D75">
        <w:rPr>
          <w:rFonts w:asciiTheme="minorHAnsi" w:hAnsiTheme="minorHAnsi"/>
          <w:color w:val="000000"/>
          <w:sz w:val="28"/>
          <w:szCs w:val="28"/>
        </w:rPr>
        <w:t>R</w:t>
      </w:r>
      <w:r w:rsidRPr="00052D75">
        <w:rPr>
          <w:rFonts w:asciiTheme="minorHAnsi" w:hAnsiTheme="minorHAnsi"/>
          <w:color w:val="000000"/>
          <w:sz w:val="28"/>
          <w:szCs w:val="28"/>
        </w:rPr>
        <w:t xml:space="preserve">eport to the members for </w:t>
      </w:r>
      <w:r w:rsidR="00A759BD" w:rsidRPr="00052D75">
        <w:rPr>
          <w:rFonts w:asciiTheme="minorHAnsi" w:hAnsiTheme="minorHAnsi"/>
          <w:color w:val="000000"/>
          <w:sz w:val="28"/>
          <w:szCs w:val="28"/>
        </w:rPr>
        <w:t>2023-24</w:t>
      </w:r>
      <w:r w:rsidRPr="00052D75">
        <w:rPr>
          <w:rFonts w:asciiTheme="minorHAnsi" w:hAnsiTheme="minorHAnsi"/>
          <w:color w:val="000000"/>
          <w:sz w:val="28"/>
          <w:szCs w:val="28"/>
        </w:rPr>
        <w:t xml:space="preserve">, </w:t>
      </w:r>
      <w:r w:rsidR="00944A3B" w:rsidRPr="00052D75">
        <w:rPr>
          <w:rFonts w:asciiTheme="minorHAnsi" w:hAnsiTheme="minorHAnsi"/>
          <w:color w:val="000000"/>
          <w:sz w:val="28"/>
          <w:szCs w:val="28"/>
        </w:rPr>
        <w:t>U</w:t>
      </w:r>
      <w:r w:rsidRPr="00052D75">
        <w:rPr>
          <w:rFonts w:asciiTheme="minorHAnsi" w:hAnsiTheme="minorHAnsi"/>
          <w:color w:val="000000"/>
          <w:sz w:val="28"/>
          <w:szCs w:val="28"/>
        </w:rPr>
        <w:t xml:space="preserve">pcoming programming, the </w:t>
      </w:r>
      <w:r w:rsidR="00944A3B" w:rsidRPr="00052D75">
        <w:rPr>
          <w:rFonts w:asciiTheme="minorHAnsi" w:hAnsiTheme="minorHAnsi"/>
          <w:color w:val="000000"/>
          <w:sz w:val="28"/>
          <w:szCs w:val="28"/>
        </w:rPr>
        <w:t>R</w:t>
      </w:r>
      <w:r w:rsidRPr="00052D75">
        <w:rPr>
          <w:rFonts w:asciiTheme="minorHAnsi" w:hAnsiTheme="minorHAnsi"/>
          <w:color w:val="000000"/>
          <w:sz w:val="28"/>
          <w:szCs w:val="28"/>
        </w:rPr>
        <w:t xml:space="preserve">eport of the </w:t>
      </w:r>
      <w:r w:rsidR="00944A3B" w:rsidRPr="00052D75">
        <w:rPr>
          <w:rFonts w:asciiTheme="minorHAnsi" w:hAnsiTheme="minorHAnsi"/>
          <w:color w:val="000000"/>
          <w:sz w:val="28"/>
          <w:szCs w:val="28"/>
        </w:rPr>
        <w:t>N</w:t>
      </w:r>
      <w:r w:rsidRPr="00052D75">
        <w:rPr>
          <w:rFonts w:asciiTheme="minorHAnsi" w:hAnsiTheme="minorHAnsi"/>
          <w:color w:val="000000"/>
          <w:sz w:val="28"/>
          <w:szCs w:val="28"/>
        </w:rPr>
        <w:t>ominations committee, and a preview of the AGM. Immediately after the AGM the newly</w:t>
      </w:r>
      <w:r w:rsidR="00944A3B" w:rsidRPr="00052D75">
        <w:rPr>
          <w:rFonts w:asciiTheme="minorHAnsi" w:hAnsiTheme="minorHAnsi"/>
          <w:color w:val="000000"/>
          <w:sz w:val="28"/>
          <w:szCs w:val="28"/>
        </w:rPr>
        <w:t>-</w:t>
      </w:r>
      <w:r w:rsidRPr="00052D75">
        <w:rPr>
          <w:rFonts w:asciiTheme="minorHAnsi" w:hAnsiTheme="minorHAnsi"/>
          <w:color w:val="000000"/>
          <w:sz w:val="28"/>
          <w:szCs w:val="28"/>
        </w:rPr>
        <w:t>elected Board appointed its officers and discussed priorities for action.</w:t>
      </w:r>
    </w:p>
    <w:p w14:paraId="3A0C1F50" w14:textId="77777777" w:rsidR="00897F83" w:rsidRPr="00052D75" w:rsidRDefault="00897F83" w:rsidP="00897F83">
      <w:pPr>
        <w:pStyle w:val="NormalWeb"/>
        <w:rPr>
          <w:rFonts w:asciiTheme="minorHAnsi" w:hAnsiTheme="minorHAnsi"/>
          <w:color w:val="000000"/>
          <w:sz w:val="28"/>
          <w:szCs w:val="28"/>
        </w:rPr>
      </w:pPr>
      <w:r w:rsidRPr="00052D75">
        <w:rPr>
          <w:rFonts w:asciiTheme="minorHAnsi" w:hAnsiTheme="minorHAnsi"/>
          <w:color w:val="000000"/>
          <w:sz w:val="28"/>
          <w:szCs w:val="28"/>
        </w:rPr>
        <w:t>The Board Officers for the year have been:</w:t>
      </w:r>
    </w:p>
    <w:p w14:paraId="04F8AAC3" w14:textId="77777777" w:rsidR="00805B5C" w:rsidRPr="00052D75" w:rsidRDefault="00805B5C" w:rsidP="00805B5C">
      <w:pPr>
        <w:pStyle w:val="NormalWeb"/>
        <w:rPr>
          <w:rFonts w:asciiTheme="minorHAnsi" w:hAnsiTheme="minorHAnsi"/>
          <w:color w:val="000000"/>
          <w:sz w:val="28"/>
          <w:szCs w:val="28"/>
        </w:rPr>
      </w:pPr>
      <w:r w:rsidRPr="00052D75">
        <w:rPr>
          <w:rFonts w:asciiTheme="minorHAnsi" w:hAnsiTheme="minorHAnsi"/>
          <w:b/>
          <w:bCs/>
          <w:color w:val="000000"/>
          <w:sz w:val="28"/>
          <w:szCs w:val="28"/>
        </w:rPr>
        <w:t>Chair: </w:t>
      </w:r>
      <w:r w:rsidRPr="00052D75">
        <w:rPr>
          <w:rFonts w:asciiTheme="minorHAnsi" w:hAnsiTheme="minorHAnsi"/>
          <w:color w:val="000000"/>
          <w:sz w:val="28"/>
          <w:szCs w:val="28"/>
        </w:rPr>
        <w:t>Roy Culpeper</w:t>
      </w:r>
    </w:p>
    <w:p w14:paraId="52BBA7A6" w14:textId="77777777" w:rsidR="00805B5C" w:rsidRPr="00052D75" w:rsidRDefault="00805B5C" w:rsidP="00805B5C">
      <w:pPr>
        <w:pStyle w:val="NormalWeb"/>
        <w:rPr>
          <w:rFonts w:asciiTheme="minorHAnsi" w:hAnsiTheme="minorHAnsi"/>
          <w:color w:val="000000"/>
          <w:sz w:val="28"/>
          <w:szCs w:val="28"/>
        </w:rPr>
      </w:pPr>
      <w:r w:rsidRPr="00052D75">
        <w:rPr>
          <w:rFonts w:asciiTheme="minorHAnsi" w:hAnsiTheme="minorHAnsi"/>
          <w:b/>
          <w:bCs/>
          <w:color w:val="000000"/>
          <w:sz w:val="28"/>
          <w:szCs w:val="28"/>
        </w:rPr>
        <w:t>Vice-Chair:</w:t>
      </w:r>
      <w:r w:rsidRPr="00052D75">
        <w:rPr>
          <w:rFonts w:asciiTheme="minorHAnsi" w:hAnsiTheme="minorHAnsi"/>
          <w:color w:val="000000"/>
          <w:sz w:val="28"/>
          <w:szCs w:val="28"/>
        </w:rPr>
        <w:t> Susan Tanner</w:t>
      </w:r>
    </w:p>
    <w:p w14:paraId="298F7562" w14:textId="77777777" w:rsidR="00805B5C" w:rsidRPr="00052D75" w:rsidRDefault="00805B5C" w:rsidP="00805B5C">
      <w:pPr>
        <w:pStyle w:val="NormalWeb"/>
        <w:rPr>
          <w:rFonts w:asciiTheme="minorHAnsi" w:hAnsiTheme="minorHAnsi"/>
          <w:color w:val="000000"/>
          <w:sz w:val="28"/>
          <w:szCs w:val="28"/>
        </w:rPr>
      </w:pPr>
      <w:r w:rsidRPr="00052D75">
        <w:rPr>
          <w:rFonts w:asciiTheme="minorHAnsi" w:hAnsiTheme="minorHAnsi"/>
          <w:b/>
          <w:bCs/>
          <w:color w:val="000000"/>
          <w:sz w:val="28"/>
          <w:szCs w:val="28"/>
        </w:rPr>
        <w:t>Treasurer: </w:t>
      </w:r>
      <w:r w:rsidRPr="00052D75">
        <w:rPr>
          <w:rFonts w:asciiTheme="minorHAnsi" w:hAnsiTheme="minorHAnsi"/>
          <w:color w:val="000000"/>
          <w:sz w:val="28"/>
          <w:szCs w:val="28"/>
        </w:rPr>
        <w:t xml:space="preserve">Gordon </w:t>
      </w:r>
      <w:proofErr w:type="spellStart"/>
      <w:r w:rsidRPr="00052D75">
        <w:rPr>
          <w:rFonts w:asciiTheme="minorHAnsi" w:hAnsiTheme="minorHAnsi"/>
          <w:color w:val="000000"/>
          <w:sz w:val="28"/>
          <w:szCs w:val="28"/>
        </w:rPr>
        <w:t>Breedyk</w:t>
      </w:r>
      <w:proofErr w:type="spellEnd"/>
    </w:p>
    <w:p w14:paraId="7F9706B1" w14:textId="77777777" w:rsidR="00805B5C" w:rsidRPr="00052D75" w:rsidRDefault="00805B5C" w:rsidP="00805B5C">
      <w:pPr>
        <w:pStyle w:val="NormalWeb"/>
        <w:rPr>
          <w:rFonts w:asciiTheme="minorHAnsi" w:hAnsiTheme="minorHAnsi"/>
          <w:color w:val="000000"/>
          <w:sz w:val="28"/>
          <w:szCs w:val="28"/>
        </w:rPr>
      </w:pPr>
      <w:r w:rsidRPr="00052D75">
        <w:rPr>
          <w:rFonts w:asciiTheme="minorHAnsi" w:hAnsiTheme="minorHAnsi"/>
          <w:b/>
          <w:bCs/>
          <w:color w:val="000000"/>
          <w:sz w:val="28"/>
          <w:szCs w:val="28"/>
        </w:rPr>
        <w:t>Secretary:</w:t>
      </w:r>
      <w:r w:rsidRPr="00052D75">
        <w:rPr>
          <w:rFonts w:asciiTheme="minorHAnsi" w:hAnsiTheme="minorHAnsi"/>
          <w:color w:val="000000"/>
          <w:sz w:val="28"/>
          <w:szCs w:val="28"/>
        </w:rPr>
        <w:t> Edward (Ted) Jackson</w:t>
      </w:r>
    </w:p>
    <w:p w14:paraId="58BC7A05" w14:textId="08AE8B18" w:rsidR="00897F83" w:rsidRPr="00052D75" w:rsidRDefault="00897F83" w:rsidP="00897F83">
      <w:pPr>
        <w:pStyle w:val="NormalWeb"/>
        <w:rPr>
          <w:rFonts w:asciiTheme="minorHAnsi" w:hAnsiTheme="minorHAnsi"/>
          <w:sz w:val="28"/>
          <w:szCs w:val="28"/>
        </w:rPr>
      </w:pPr>
      <w:r w:rsidRPr="00052D75">
        <w:rPr>
          <w:rFonts w:asciiTheme="minorHAnsi" w:hAnsiTheme="minorHAnsi"/>
          <w:color w:val="000000"/>
          <w:sz w:val="28"/>
          <w:szCs w:val="28"/>
        </w:rPr>
        <w:t xml:space="preserve">The above officers, along with Richard Harmston, Past Chair, </w:t>
      </w:r>
      <w:r w:rsidR="005E3722" w:rsidRPr="00052D75">
        <w:rPr>
          <w:rFonts w:asciiTheme="minorHAnsi" w:hAnsiTheme="minorHAnsi"/>
          <w:color w:val="000000"/>
          <w:sz w:val="28"/>
          <w:szCs w:val="28"/>
        </w:rPr>
        <w:t xml:space="preserve">and </w:t>
      </w:r>
      <w:r w:rsidRPr="00052D75">
        <w:rPr>
          <w:rFonts w:asciiTheme="minorHAnsi" w:hAnsiTheme="minorHAnsi"/>
          <w:color w:val="000000"/>
          <w:sz w:val="28"/>
          <w:szCs w:val="28"/>
        </w:rPr>
        <w:t xml:space="preserve">Ruby Dagher, member at large, comprise the Board’s Executive Committee, which serves as the management team for the Group of 78, accountable to the full Board of Directors. The Executive met about once a month to manage the programs and operations of the </w:t>
      </w:r>
      <w:r w:rsidRPr="00052D75">
        <w:rPr>
          <w:rFonts w:asciiTheme="minorHAnsi" w:hAnsiTheme="minorHAnsi"/>
          <w:sz w:val="28"/>
          <w:szCs w:val="28"/>
        </w:rPr>
        <w:t>organization, supported by the Executive Secretary</w:t>
      </w:r>
      <w:r w:rsidR="00A759BD" w:rsidRPr="00052D75">
        <w:rPr>
          <w:rFonts w:asciiTheme="minorHAnsi" w:hAnsiTheme="minorHAnsi"/>
          <w:sz w:val="28"/>
          <w:szCs w:val="28"/>
        </w:rPr>
        <w:t>, Maude Stephany.</w:t>
      </w:r>
    </w:p>
    <w:p w14:paraId="4CD75252" w14:textId="4C0FA7B9" w:rsidR="00897F83" w:rsidRPr="00052D75" w:rsidRDefault="004E42F0" w:rsidP="00897F83">
      <w:pPr>
        <w:pStyle w:val="NormalWeb"/>
        <w:rPr>
          <w:rFonts w:asciiTheme="minorHAnsi" w:hAnsiTheme="minorHAnsi"/>
          <w:sz w:val="28"/>
          <w:szCs w:val="28"/>
        </w:rPr>
      </w:pPr>
      <w:r w:rsidRPr="00052D75">
        <w:rPr>
          <w:rFonts w:asciiTheme="minorHAnsi" w:hAnsiTheme="minorHAnsi"/>
          <w:sz w:val="28"/>
          <w:szCs w:val="28"/>
        </w:rPr>
        <w:t xml:space="preserve">The full </w:t>
      </w:r>
      <w:r w:rsidR="00897F83" w:rsidRPr="00052D75">
        <w:rPr>
          <w:rFonts w:asciiTheme="minorHAnsi" w:hAnsiTheme="minorHAnsi"/>
          <w:sz w:val="28"/>
          <w:szCs w:val="28"/>
        </w:rPr>
        <w:t xml:space="preserve">Board </w:t>
      </w:r>
      <w:r w:rsidRPr="00052D75">
        <w:rPr>
          <w:rFonts w:asciiTheme="minorHAnsi" w:hAnsiTheme="minorHAnsi"/>
          <w:sz w:val="28"/>
          <w:szCs w:val="28"/>
        </w:rPr>
        <w:t xml:space="preserve">of </w:t>
      </w:r>
      <w:r w:rsidR="00897F83" w:rsidRPr="00052D75">
        <w:rPr>
          <w:rFonts w:asciiTheme="minorHAnsi" w:hAnsiTheme="minorHAnsi"/>
          <w:sz w:val="28"/>
          <w:szCs w:val="28"/>
        </w:rPr>
        <w:t xml:space="preserve">Directors previously elected, elected or re-elected at the </w:t>
      </w:r>
      <w:r w:rsidRPr="00052D75">
        <w:rPr>
          <w:rFonts w:asciiTheme="minorHAnsi" w:hAnsiTheme="minorHAnsi"/>
          <w:sz w:val="28"/>
          <w:szCs w:val="28"/>
        </w:rPr>
        <w:t xml:space="preserve">2024 </w:t>
      </w:r>
      <w:r w:rsidR="00897F83" w:rsidRPr="00052D75">
        <w:rPr>
          <w:rFonts w:asciiTheme="minorHAnsi" w:hAnsiTheme="minorHAnsi"/>
          <w:sz w:val="28"/>
          <w:szCs w:val="28"/>
        </w:rPr>
        <w:t>AGM</w:t>
      </w:r>
      <w:r w:rsidRPr="00052D75">
        <w:rPr>
          <w:rFonts w:asciiTheme="minorHAnsi" w:hAnsiTheme="minorHAnsi"/>
          <w:sz w:val="28"/>
          <w:szCs w:val="28"/>
        </w:rPr>
        <w:t xml:space="preserve"> are</w:t>
      </w:r>
      <w:r w:rsidR="00897F83" w:rsidRPr="00052D75">
        <w:rPr>
          <w:rFonts w:asciiTheme="minorHAnsi" w:hAnsiTheme="minorHAnsi"/>
          <w:sz w:val="28"/>
          <w:szCs w:val="28"/>
        </w:rPr>
        <w:t>:</w:t>
      </w:r>
    </w:p>
    <w:p w14:paraId="7B7E0228" w14:textId="51D64D16" w:rsidR="00897F83" w:rsidRPr="00052D75" w:rsidRDefault="00897F83" w:rsidP="00897F83">
      <w:pPr>
        <w:pStyle w:val="NormalWeb"/>
        <w:spacing w:before="0" w:beforeAutospacing="0" w:after="0" w:afterAutospacing="0"/>
        <w:rPr>
          <w:rFonts w:asciiTheme="minorHAnsi" w:hAnsiTheme="minorHAnsi"/>
          <w:color w:val="000000"/>
          <w:sz w:val="28"/>
          <w:szCs w:val="28"/>
        </w:rPr>
      </w:pPr>
      <w:r w:rsidRPr="00052D75">
        <w:rPr>
          <w:rFonts w:asciiTheme="minorHAnsi" w:hAnsiTheme="minorHAnsi"/>
          <w:color w:val="000000"/>
          <w:sz w:val="28"/>
          <w:szCs w:val="28"/>
        </w:rPr>
        <w:t xml:space="preserve">Manfred </w:t>
      </w:r>
      <w:proofErr w:type="spellStart"/>
      <w:r w:rsidRPr="00052D75">
        <w:rPr>
          <w:rFonts w:asciiTheme="minorHAnsi" w:hAnsiTheme="minorHAnsi"/>
          <w:color w:val="000000"/>
          <w:sz w:val="28"/>
          <w:szCs w:val="28"/>
        </w:rPr>
        <w:t>Bienefeld</w:t>
      </w:r>
      <w:proofErr w:type="spellEnd"/>
      <w:r w:rsidRPr="00052D75">
        <w:rPr>
          <w:rFonts w:asciiTheme="minorHAnsi" w:hAnsiTheme="minorHAnsi"/>
          <w:color w:val="000000"/>
          <w:sz w:val="28"/>
          <w:szCs w:val="28"/>
        </w:rPr>
        <w:t xml:space="preserve">, </w:t>
      </w:r>
      <w:r w:rsidR="00B90974" w:rsidRPr="00052D75">
        <w:rPr>
          <w:rFonts w:asciiTheme="minorHAnsi" w:hAnsiTheme="minorHAnsi"/>
          <w:color w:val="000000"/>
          <w:sz w:val="28"/>
          <w:szCs w:val="28"/>
        </w:rPr>
        <w:t xml:space="preserve">re-elected for 2 years (2026) </w:t>
      </w:r>
    </w:p>
    <w:p w14:paraId="2C25A7BA" w14:textId="6CA8D76C" w:rsidR="00897F83" w:rsidRPr="00052D75" w:rsidRDefault="00897F83" w:rsidP="00897F83">
      <w:pPr>
        <w:pStyle w:val="NormalWeb"/>
        <w:spacing w:before="0" w:beforeAutospacing="0" w:after="0" w:afterAutospacing="0"/>
        <w:rPr>
          <w:rFonts w:asciiTheme="minorHAnsi" w:hAnsiTheme="minorHAnsi"/>
          <w:color w:val="000000"/>
          <w:sz w:val="28"/>
          <w:szCs w:val="28"/>
        </w:rPr>
      </w:pPr>
      <w:r w:rsidRPr="00052D75">
        <w:rPr>
          <w:rFonts w:asciiTheme="minorHAnsi" w:hAnsiTheme="minorHAnsi"/>
          <w:color w:val="000000"/>
          <w:sz w:val="28"/>
          <w:szCs w:val="28"/>
        </w:rPr>
        <w:lastRenderedPageBreak/>
        <w:t xml:space="preserve">Bruce Campbell, </w:t>
      </w:r>
      <w:r w:rsidR="00B90974" w:rsidRPr="00052D75">
        <w:rPr>
          <w:rFonts w:asciiTheme="minorHAnsi" w:hAnsiTheme="minorHAnsi"/>
          <w:color w:val="000000"/>
          <w:sz w:val="28"/>
          <w:szCs w:val="28"/>
        </w:rPr>
        <w:t>continuing to 2025</w:t>
      </w:r>
    </w:p>
    <w:p w14:paraId="3BA05354" w14:textId="2F76951C" w:rsidR="00897F83" w:rsidRPr="00052D75" w:rsidRDefault="00897F83" w:rsidP="00897F83">
      <w:pPr>
        <w:pStyle w:val="NormalWeb"/>
        <w:spacing w:before="0" w:beforeAutospacing="0" w:after="0" w:afterAutospacing="0"/>
        <w:rPr>
          <w:rFonts w:asciiTheme="minorHAnsi" w:hAnsiTheme="minorHAnsi"/>
          <w:color w:val="000000"/>
          <w:sz w:val="28"/>
          <w:szCs w:val="28"/>
        </w:rPr>
      </w:pPr>
      <w:r w:rsidRPr="00052D75">
        <w:rPr>
          <w:rFonts w:asciiTheme="minorHAnsi" w:hAnsiTheme="minorHAnsi"/>
          <w:color w:val="000000"/>
          <w:sz w:val="28"/>
          <w:szCs w:val="28"/>
        </w:rPr>
        <w:t xml:space="preserve">Gordon </w:t>
      </w:r>
      <w:proofErr w:type="spellStart"/>
      <w:r w:rsidRPr="00052D75">
        <w:rPr>
          <w:rFonts w:asciiTheme="minorHAnsi" w:hAnsiTheme="minorHAnsi"/>
          <w:color w:val="000000"/>
          <w:sz w:val="28"/>
          <w:szCs w:val="28"/>
        </w:rPr>
        <w:t>Breedyk</w:t>
      </w:r>
      <w:proofErr w:type="spellEnd"/>
      <w:r w:rsidRPr="00052D75">
        <w:rPr>
          <w:rFonts w:asciiTheme="minorHAnsi" w:hAnsiTheme="minorHAnsi"/>
          <w:color w:val="000000"/>
          <w:sz w:val="28"/>
          <w:szCs w:val="28"/>
        </w:rPr>
        <w:t>,</w:t>
      </w:r>
      <w:r w:rsidR="00B90974" w:rsidRPr="00052D75">
        <w:rPr>
          <w:rFonts w:asciiTheme="minorHAnsi" w:hAnsiTheme="minorHAnsi"/>
          <w:color w:val="000000"/>
          <w:sz w:val="28"/>
          <w:szCs w:val="28"/>
        </w:rPr>
        <w:t xml:space="preserve"> continuing to 2025</w:t>
      </w:r>
    </w:p>
    <w:p w14:paraId="10A97F4E" w14:textId="01C3E490" w:rsidR="00897F83" w:rsidRPr="00052D75" w:rsidRDefault="00897F83" w:rsidP="00897F83">
      <w:pPr>
        <w:pStyle w:val="NormalWeb"/>
        <w:spacing w:before="0" w:beforeAutospacing="0" w:after="0" w:afterAutospacing="0"/>
        <w:rPr>
          <w:rFonts w:asciiTheme="minorHAnsi" w:hAnsiTheme="minorHAnsi"/>
          <w:color w:val="000000"/>
          <w:sz w:val="28"/>
          <w:szCs w:val="28"/>
        </w:rPr>
      </w:pPr>
      <w:r w:rsidRPr="00052D75">
        <w:rPr>
          <w:rFonts w:asciiTheme="minorHAnsi" w:hAnsiTheme="minorHAnsi"/>
          <w:color w:val="000000"/>
          <w:sz w:val="28"/>
          <w:szCs w:val="28"/>
        </w:rPr>
        <w:t xml:space="preserve">James Christie, </w:t>
      </w:r>
      <w:r w:rsidR="00B90974" w:rsidRPr="00052D75">
        <w:rPr>
          <w:rFonts w:asciiTheme="minorHAnsi" w:hAnsiTheme="minorHAnsi"/>
          <w:color w:val="000000"/>
          <w:sz w:val="28"/>
          <w:szCs w:val="28"/>
        </w:rPr>
        <w:t>re-elected for 2 years (2026)</w:t>
      </w:r>
    </w:p>
    <w:p w14:paraId="5185993E" w14:textId="13D0D068" w:rsidR="00897F83" w:rsidRPr="00052D75" w:rsidRDefault="00897F83" w:rsidP="00897F83">
      <w:pPr>
        <w:pStyle w:val="NormalWeb"/>
        <w:spacing w:before="0" w:beforeAutospacing="0" w:after="0" w:afterAutospacing="0"/>
        <w:rPr>
          <w:rFonts w:asciiTheme="minorHAnsi" w:hAnsiTheme="minorHAnsi"/>
          <w:color w:val="000000"/>
          <w:sz w:val="28"/>
          <w:szCs w:val="28"/>
        </w:rPr>
      </w:pPr>
      <w:r w:rsidRPr="00052D75">
        <w:rPr>
          <w:rFonts w:asciiTheme="minorHAnsi" w:hAnsiTheme="minorHAnsi"/>
          <w:color w:val="000000"/>
          <w:sz w:val="28"/>
          <w:szCs w:val="28"/>
        </w:rPr>
        <w:t xml:space="preserve">Roy Culpeper, continuing as Chair to </w:t>
      </w:r>
      <w:r w:rsidR="00B90974" w:rsidRPr="00052D75">
        <w:rPr>
          <w:rFonts w:asciiTheme="minorHAnsi" w:hAnsiTheme="minorHAnsi"/>
          <w:color w:val="000000"/>
          <w:sz w:val="28"/>
          <w:szCs w:val="28"/>
        </w:rPr>
        <w:t>2025</w:t>
      </w:r>
    </w:p>
    <w:p w14:paraId="0D54CB6C" w14:textId="29C6D785" w:rsidR="00897F83" w:rsidRPr="00052D75" w:rsidRDefault="00897F83" w:rsidP="00897F83">
      <w:pPr>
        <w:pStyle w:val="NormalWeb"/>
        <w:spacing w:before="0" w:beforeAutospacing="0" w:after="0" w:afterAutospacing="0"/>
        <w:rPr>
          <w:rFonts w:asciiTheme="minorHAnsi" w:hAnsiTheme="minorHAnsi"/>
          <w:color w:val="000000"/>
          <w:sz w:val="28"/>
          <w:szCs w:val="28"/>
        </w:rPr>
      </w:pPr>
      <w:r w:rsidRPr="00052D75">
        <w:rPr>
          <w:rFonts w:asciiTheme="minorHAnsi" w:hAnsiTheme="minorHAnsi"/>
          <w:color w:val="000000"/>
          <w:sz w:val="28"/>
          <w:szCs w:val="28"/>
        </w:rPr>
        <w:t xml:space="preserve">Ruby Dagher, </w:t>
      </w:r>
      <w:r w:rsidR="00B90974" w:rsidRPr="00052D75">
        <w:rPr>
          <w:rFonts w:asciiTheme="minorHAnsi" w:hAnsiTheme="minorHAnsi"/>
          <w:color w:val="000000"/>
          <w:sz w:val="28"/>
          <w:szCs w:val="28"/>
        </w:rPr>
        <w:t>re-elected for 2 years (2026)</w:t>
      </w:r>
    </w:p>
    <w:p w14:paraId="47E06F8B" w14:textId="4A5171CF" w:rsidR="00897F83" w:rsidRPr="00052D75" w:rsidRDefault="0075442D" w:rsidP="00897F83">
      <w:pPr>
        <w:pStyle w:val="NormalWeb"/>
        <w:spacing w:before="0" w:beforeAutospacing="0" w:after="0" w:afterAutospacing="0"/>
        <w:rPr>
          <w:rFonts w:asciiTheme="minorHAnsi" w:hAnsiTheme="minorHAnsi"/>
          <w:color w:val="000000"/>
          <w:sz w:val="28"/>
          <w:szCs w:val="28"/>
        </w:rPr>
      </w:pPr>
      <w:r w:rsidRPr="00052D75">
        <w:rPr>
          <w:rFonts w:asciiTheme="minorHAnsi" w:hAnsiTheme="minorHAnsi"/>
          <w:color w:val="000000"/>
          <w:sz w:val="28"/>
          <w:szCs w:val="28"/>
        </w:rPr>
        <w:t>J</w:t>
      </w:r>
      <w:r w:rsidR="00897F83" w:rsidRPr="00052D75">
        <w:rPr>
          <w:rFonts w:asciiTheme="minorHAnsi" w:hAnsiTheme="minorHAnsi"/>
          <w:color w:val="000000"/>
          <w:sz w:val="28"/>
          <w:szCs w:val="28"/>
        </w:rPr>
        <w:t xml:space="preserve">ohn Foster, </w:t>
      </w:r>
      <w:r w:rsidR="00B90974" w:rsidRPr="00052D75">
        <w:rPr>
          <w:rFonts w:asciiTheme="minorHAnsi" w:hAnsiTheme="minorHAnsi"/>
          <w:color w:val="000000"/>
          <w:sz w:val="28"/>
          <w:szCs w:val="28"/>
        </w:rPr>
        <w:t>re-elected for 2 years (2026)</w:t>
      </w:r>
    </w:p>
    <w:p w14:paraId="41CD02B9" w14:textId="5DC86B4B" w:rsidR="00B90974" w:rsidRPr="00052D75" w:rsidRDefault="00B90974" w:rsidP="00897F83">
      <w:pPr>
        <w:pStyle w:val="NormalWeb"/>
        <w:spacing w:before="0" w:beforeAutospacing="0" w:after="0" w:afterAutospacing="0"/>
        <w:rPr>
          <w:rFonts w:asciiTheme="minorHAnsi" w:hAnsiTheme="minorHAnsi"/>
          <w:color w:val="000000"/>
          <w:sz w:val="28"/>
          <w:szCs w:val="28"/>
        </w:rPr>
      </w:pPr>
      <w:r w:rsidRPr="00052D75">
        <w:rPr>
          <w:rFonts w:asciiTheme="minorHAnsi" w:hAnsiTheme="minorHAnsi"/>
          <w:color w:val="000000"/>
          <w:sz w:val="28"/>
          <w:szCs w:val="28"/>
        </w:rPr>
        <w:t xml:space="preserve">John W Foster, continuing to 2025 </w:t>
      </w:r>
    </w:p>
    <w:p w14:paraId="08240349" w14:textId="0F51EF2E" w:rsidR="00897F83" w:rsidRPr="00052D75" w:rsidRDefault="00897F83" w:rsidP="00897F83">
      <w:pPr>
        <w:pStyle w:val="NormalWeb"/>
        <w:spacing w:before="0" w:beforeAutospacing="0" w:after="0" w:afterAutospacing="0"/>
        <w:rPr>
          <w:rFonts w:asciiTheme="minorHAnsi" w:hAnsiTheme="minorHAnsi"/>
          <w:color w:val="000000"/>
          <w:sz w:val="28"/>
          <w:szCs w:val="28"/>
        </w:rPr>
      </w:pPr>
      <w:r w:rsidRPr="00052D75">
        <w:rPr>
          <w:rFonts w:asciiTheme="minorHAnsi" w:hAnsiTheme="minorHAnsi"/>
          <w:color w:val="000000"/>
          <w:sz w:val="28"/>
          <w:szCs w:val="28"/>
        </w:rPr>
        <w:t xml:space="preserve">Richard Harmston, </w:t>
      </w:r>
      <w:r w:rsidR="00B90974" w:rsidRPr="00052D75">
        <w:rPr>
          <w:rFonts w:asciiTheme="minorHAnsi" w:hAnsiTheme="minorHAnsi"/>
          <w:color w:val="000000"/>
          <w:sz w:val="28"/>
          <w:szCs w:val="28"/>
        </w:rPr>
        <w:t>re-elected for 2 years (2026)</w:t>
      </w:r>
    </w:p>
    <w:p w14:paraId="2F66D88E" w14:textId="338BB983" w:rsidR="00897F83" w:rsidRPr="00052D75" w:rsidRDefault="00897F83" w:rsidP="00897F83">
      <w:pPr>
        <w:pStyle w:val="NormalWeb"/>
        <w:spacing w:before="0" w:beforeAutospacing="0" w:after="0" w:afterAutospacing="0"/>
        <w:rPr>
          <w:rFonts w:asciiTheme="minorHAnsi" w:hAnsiTheme="minorHAnsi"/>
          <w:color w:val="000000"/>
          <w:sz w:val="28"/>
          <w:szCs w:val="28"/>
        </w:rPr>
      </w:pPr>
      <w:r w:rsidRPr="00052D75">
        <w:rPr>
          <w:rFonts w:asciiTheme="minorHAnsi" w:hAnsiTheme="minorHAnsi"/>
          <w:color w:val="000000"/>
          <w:sz w:val="28"/>
          <w:szCs w:val="28"/>
        </w:rPr>
        <w:t xml:space="preserve">Sylvie Lemieux, </w:t>
      </w:r>
      <w:r w:rsidR="00B90974" w:rsidRPr="00052D75">
        <w:rPr>
          <w:rFonts w:asciiTheme="minorHAnsi" w:hAnsiTheme="minorHAnsi"/>
          <w:color w:val="000000"/>
          <w:sz w:val="28"/>
          <w:szCs w:val="28"/>
        </w:rPr>
        <w:t>re-elected for 2 years (2026)</w:t>
      </w:r>
    </w:p>
    <w:p w14:paraId="178E978E" w14:textId="0B9D6962" w:rsidR="00897F83" w:rsidRPr="00052D75" w:rsidRDefault="00897F83" w:rsidP="00897F83">
      <w:pPr>
        <w:pStyle w:val="NormalWeb"/>
        <w:spacing w:before="0" w:beforeAutospacing="0" w:after="0" w:afterAutospacing="0"/>
        <w:rPr>
          <w:rFonts w:asciiTheme="minorHAnsi" w:hAnsiTheme="minorHAnsi"/>
          <w:color w:val="000000"/>
          <w:sz w:val="28"/>
          <w:szCs w:val="28"/>
        </w:rPr>
      </w:pPr>
      <w:r w:rsidRPr="00052D75">
        <w:rPr>
          <w:rFonts w:asciiTheme="minorHAnsi" w:hAnsiTheme="minorHAnsi"/>
          <w:color w:val="000000"/>
          <w:sz w:val="28"/>
          <w:szCs w:val="28"/>
        </w:rPr>
        <w:t xml:space="preserve">Angella MacEwen, </w:t>
      </w:r>
      <w:r w:rsidR="00B90974" w:rsidRPr="00052D75">
        <w:rPr>
          <w:rFonts w:asciiTheme="minorHAnsi" w:hAnsiTheme="minorHAnsi"/>
          <w:color w:val="000000"/>
          <w:sz w:val="28"/>
          <w:szCs w:val="28"/>
        </w:rPr>
        <w:t>re-elected for 2 years (2026)</w:t>
      </w:r>
    </w:p>
    <w:p w14:paraId="5458DF80" w14:textId="2E1712CB" w:rsidR="00897F83" w:rsidRPr="00052D75" w:rsidRDefault="00897F83" w:rsidP="00897F83">
      <w:pPr>
        <w:pStyle w:val="NormalWeb"/>
        <w:spacing w:before="0" w:beforeAutospacing="0" w:after="0" w:afterAutospacing="0"/>
        <w:rPr>
          <w:rFonts w:asciiTheme="minorHAnsi" w:hAnsiTheme="minorHAnsi"/>
          <w:color w:val="000000"/>
          <w:sz w:val="28"/>
          <w:szCs w:val="28"/>
        </w:rPr>
      </w:pPr>
      <w:r w:rsidRPr="00052D75">
        <w:rPr>
          <w:rFonts w:asciiTheme="minorHAnsi" w:hAnsiTheme="minorHAnsi"/>
          <w:color w:val="000000"/>
          <w:sz w:val="28"/>
          <w:szCs w:val="28"/>
        </w:rPr>
        <w:t xml:space="preserve">Peggy Mason, </w:t>
      </w:r>
      <w:r w:rsidR="00B90974" w:rsidRPr="00052D75">
        <w:rPr>
          <w:rFonts w:asciiTheme="minorHAnsi" w:hAnsiTheme="minorHAnsi"/>
          <w:color w:val="000000"/>
          <w:sz w:val="28"/>
          <w:szCs w:val="28"/>
        </w:rPr>
        <w:t>re-elected for 2 years (2026)</w:t>
      </w:r>
    </w:p>
    <w:p w14:paraId="72368DA8" w14:textId="433001AC" w:rsidR="00897F83" w:rsidRPr="00052D75" w:rsidRDefault="00897F83" w:rsidP="00897F83">
      <w:pPr>
        <w:pStyle w:val="NormalWeb"/>
        <w:spacing w:before="0" w:beforeAutospacing="0" w:after="0" w:afterAutospacing="0"/>
        <w:rPr>
          <w:rFonts w:asciiTheme="minorHAnsi" w:hAnsiTheme="minorHAnsi"/>
          <w:color w:val="000000"/>
          <w:sz w:val="28"/>
          <w:szCs w:val="28"/>
        </w:rPr>
      </w:pPr>
      <w:r w:rsidRPr="00052D75">
        <w:rPr>
          <w:rFonts w:asciiTheme="minorHAnsi" w:hAnsiTheme="minorHAnsi"/>
          <w:color w:val="000000"/>
          <w:sz w:val="28"/>
          <w:szCs w:val="28"/>
        </w:rPr>
        <w:t xml:space="preserve">Susan Tanner, continuing as Vice-Chair </w:t>
      </w:r>
      <w:r w:rsidR="00B90974" w:rsidRPr="00052D75">
        <w:rPr>
          <w:rFonts w:asciiTheme="minorHAnsi" w:hAnsiTheme="minorHAnsi"/>
          <w:color w:val="000000"/>
          <w:sz w:val="28"/>
          <w:szCs w:val="28"/>
        </w:rPr>
        <w:t>to 2026</w:t>
      </w:r>
    </w:p>
    <w:p w14:paraId="73171E47" w14:textId="0F3BD45C" w:rsidR="00B90974" w:rsidRPr="00052D75" w:rsidRDefault="00B90974" w:rsidP="00897F83">
      <w:pPr>
        <w:pStyle w:val="NormalWeb"/>
        <w:spacing w:before="0" w:beforeAutospacing="0" w:after="0" w:afterAutospacing="0"/>
        <w:rPr>
          <w:rFonts w:asciiTheme="minorHAnsi" w:hAnsiTheme="minorHAnsi"/>
          <w:color w:val="000000"/>
          <w:sz w:val="28"/>
          <w:szCs w:val="28"/>
        </w:rPr>
      </w:pPr>
      <w:r w:rsidRPr="00052D75">
        <w:rPr>
          <w:rFonts w:asciiTheme="minorHAnsi" w:hAnsiTheme="minorHAnsi"/>
          <w:color w:val="000000"/>
          <w:sz w:val="28"/>
          <w:szCs w:val="28"/>
        </w:rPr>
        <w:t>Ted Jackson, elected for 2 years (2026)</w:t>
      </w:r>
    </w:p>
    <w:p w14:paraId="76D477FE" w14:textId="77777777" w:rsidR="00622B8F" w:rsidRPr="00052D75" w:rsidRDefault="00B90974" w:rsidP="00622B8F">
      <w:pPr>
        <w:pStyle w:val="NormalWeb"/>
        <w:spacing w:before="0" w:beforeAutospacing="0" w:after="0" w:afterAutospacing="0"/>
        <w:rPr>
          <w:rFonts w:asciiTheme="minorHAnsi" w:hAnsiTheme="minorHAnsi"/>
          <w:sz w:val="28"/>
          <w:szCs w:val="28"/>
        </w:rPr>
      </w:pPr>
      <w:r w:rsidRPr="00052D75">
        <w:rPr>
          <w:rFonts w:asciiTheme="minorHAnsi" w:hAnsiTheme="minorHAnsi"/>
          <w:color w:val="000000"/>
          <w:sz w:val="28"/>
          <w:szCs w:val="28"/>
        </w:rPr>
        <w:t>Henri Sader</w:t>
      </w:r>
      <w:r w:rsidRPr="00052D75">
        <w:rPr>
          <w:rFonts w:asciiTheme="minorHAnsi" w:hAnsiTheme="minorHAnsi"/>
          <w:sz w:val="28"/>
          <w:szCs w:val="28"/>
        </w:rPr>
        <w:t xml:space="preserve">, </w:t>
      </w:r>
      <w:r w:rsidR="00622B8F" w:rsidRPr="00052D75">
        <w:rPr>
          <w:rFonts w:asciiTheme="minorHAnsi" w:hAnsiTheme="minorHAnsi"/>
          <w:sz w:val="28"/>
          <w:szCs w:val="28"/>
        </w:rPr>
        <w:t xml:space="preserve">continuing to 2025  </w:t>
      </w:r>
    </w:p>
    <w:p w14:paraId="31E5638A" w14:textId="77777777" w:rsidR="00897F83" w:rsidRPr="00052D75" w:rsidRDefault="00897F83" w:rsidP="00897F83">
      <w:pPr>
        <w:pStyle w:val="NormalWeb"/>
        <w:rPr>
          <w:rFonts w:asciiTheme="minorHAnsi" w:hAnsiTheme="minorHAnsi"/>
          <w:b/>
          <w:bCs/>
          <w:color w:val="000000"/>
          <w:sz w:val="28"/>
          <w:szCs w:val="28"/>
        </w:rPr>
      </w:pPr>
      <w:r w:rsidRPr="00052D75">
        <w:rPr>
          <w:rFonts w:asciiTheme="minorHAnsi" w:hAnsiTheme="minorHAnsi"/>
          <w:b/>
          <w:bCs/>
          <w:color w:val="000000"/>
          <w:sz w:val="28"/>
          <w:szCs w:val="28"/>
        </w:rPr>
        <w:t>PROGRAMS</w:t>
      </w:r>
    </w:p>
    <w:p w14:paraId="2AFBDBB1" w14:textId="5DFFA321" w:rsidR="002E0407" w:rsidRPr="00052D75" w:rsidRDefault="002E0407" w:rsidP="00B9063A">
      <w:pPr>
        <w:pStyle w:val="NormalWeb"/>
        <w:ind w:firstLine="720"/>
        <w:rPr>
          <w:rFonts w:asciiTheme="minorHAnsi" w:hAnsiTheme="minorHAnsi"/>
          <w:b/>
          <w:bCs/>
          <w:i/>
          <w:iCs/>
          <w:sz w:val="28"/>
          <w:szCs w:val="28"/>
        </w:rPr>
      </w:pPr>
      <w:r w:rsidRPr="00052D75">
        <w:rPr>
          <w:rFonts w:asciiTheme="minorHAnsi" w:hAnsiTheme="minorHAnsi"/>
          <w:b/>
          <w:bCs/>
          <w:i/>
          <w:iCs/>
          <w:sz w:val="28"/>
          <w:szCs w:val="28"/>
        </w:rPr>
        <w:t>Working Groups</w:t>
      </w:r>
    </w:p>
    <w:p w14:paraId="46F40A02" w14:textId="68B96245" w:rsidR="00897F83" w:rsidRPr="00052D75" w:rsidRDefault="00897F83" w:rsidP="00897F83">
      <w:pPr>
        <w:pStyle w:val="NormalWeb"/>
        <w:rPr>
          <w:rFonts w:asciiTheme="minorHAnsi" w:hAnsiTheme="minorHAnsi"/>
          <w:color w:val="000000"/>
          <w:sz w:val="28"/>
          <w:szCs w:val="28"/>
        </w:rPr>
      </w:pPr>
      <w:r w:rsidRPr="00052D75">
        <w:rPr>
          <w:rFonts w:asciiTheme="minorHAnsi" w:hAnsiTheme="minorHAnsi"/>
          <w:color w:val="000000"/>
          <w:sz w:val="28"/>
          <w:szCs w:val="28"/>
        </w:rPr>
        <w:t xml:space="preserve">There are two Working Groups that meet regularly to discuss programming and advocacy </w:t>
      </w:r>
      <w:r w:rsidRPr="00052D75">
        <w:rPr>
          <w:rFonts w:asciiTheme="minorHAnsi" w:hAnsiTheme="minorHAnsi"/>
          <w:sz w:val="28"/>
          <w:szCs w:val="28"/>
        </w:rPr>
        <w:t xml:space="preserve">initiatives arising from our scheduled events, or more broadly relating to the mandate of the Group of 78. The Working Groups strive to advance the policy objectives of the G78, notably, peace and security </w:t>
      </w:r>
      <w:r w:rsidR="004E7F5D" w:rsidRPr="00052D75">
        <w:rPr>
          <w:rFonts w:asciiTheme="minorHAnsi" w:hAnsiTheme="minorHAnsi"/>
          <w:sz w:val="28"/>
          <w:szCs w:val="28"/>
        </w:rPr>
        <w:t>(a</w:t>
      </w:r>
      <w:r w:rsidRPr="00052D75">
        <w:rPr>
          <w:rFonts w:asciiTheme="minorHAnsi" w:hAnsiTheme="minorHAnsi"/>
          <w:sz w:val="28"/>
          <w:szCs w:val="28"/>
        </w:rPr>
        <w:t xml:space="preserve"> group currently led by Ruby Dagher), and </w:t>
      </w:r>
      <w:r w:rsidR="00FC3B3B" w:rsidRPr="00052D75">
        <w:rPr>
          <w:rFonts w:asciiTheme="minorHAnsi" w:hAnsiTheme="minorHAnsi"/>
          <w:sz w:val="28"/>
          <w:szCs w:val="28"/>
        </w:rPr>
        <w:t>climate change</w:t>
      </w:r>
      <w:r w:rsidRPr="00052D75">
        <w:rPr>
          <w:rFonts w:asciiTheme="minorHAnsi" w:hAnsiTheme="minorHAnsi"/>
          <w:sz w:val="28"/>
          <w:szCs w:val="28"/>
        </w:rPr>
        <w:t xml:space="preserve"> (currently led by Susan Tanner). Efforts in the past two years to </w:t>
      </w:r>
      <w:r w:rsidR="00FC3B3B" w:rsidRPr="00052D75">
        <w:rPr>
          <w:rFonts w:asciiTheme="minorHAnsi" w:hAnsiTheme="minorHAnsi"/>
          <w:sz w:val="28"/>
          <w:szCs w:val="28"/>
        </w:rPr>
        <w:t>reactivate</w:t>
      </w:r>
      <w:r w:rsidRPr="00052D75">
        <w:rPr>
          <w:rFonts w:asciiTheme="minorHAnsi" w:hAnsiTheme="minorHAnsi"/>
          <w:sz w:val="28"/>
          <w:szCs w:val="28"/>
        </w:rPr>
        <w:t xml:space="preserve"> a third Working Group focused on economic and social justice have proved elusive. Every three years in rotation, each Working Group takes the lead in organizing the annual policy conference. Following each conference, the relevant Working Group helps to distill its principal messages and implications for policy, which provide a springboard for advocacy initiatives. In addition, the Working</w:t>
      </w:r>
      <w:r w:rsidR="0069443D" w:rsidRPr="00052D75">
        <w:rPr>
          <w:rFonts w:asciiTheme="minorHAnsi" w:hAnsiTheme="minorHAnsi"/>
          <w:sz w:val="28"/>
          <w:szCs w:val="28"/>
        </w:rPr>
        <w:t xml:space="preserve"> </w:t>
      </w:r>
      <w:r w:rsidRPr="00052D75">
        <w:rPr>
          <w:rFonts w:asciiTheme="minorHAnsi" w:hAnsiTheme="minorHAnsi"/>
          <w:sz w:val="28"/>
          <w:szCs w:val="28"/>
        </w:rPr>
        <w:t xml:space="preserve">Groups provide analysis and suggestions for other G78 policy positions and ideas for further activities. Membership of the Working Groups </w:t>
      </w:r>
      <w:r w:rsidR="00FC3B3B" w:rsidRPr="00052D75">
        <w:rPr>
          <w:rFonts w:asciiTheme="minorHAnsi" w:hAnsiTheme="minorHAnsi"/>
          <w:sz w:val="28"/>
          <w:szCs w:val="28"/>
        </w:rPr>
        <w:t>is open to</w:t>
      </w:r>
      <w:r w:rsidRPr="00052D75">
        <w:rPr>
          <w:rFonts w:asciiTheme="minorHAnsi" w:hAnsiTheme="minorHAnsi"/>
          <w:sz w:val="28"/>
          <w:szCs w:val="28"/>
        </w:rPr>
        <w:t xml:space="preserve"> Board members and others who have an interest in the G78’s work and bring their expertise or knowledge to the groups.</w:t>
      </w:r>
    </w:p>
    <w:p w14:paraId="1B30DB4D" w14:textId="065FE6CC" w:rsidR="00897F83" w:rsidRPr="00052D75" w:rsidRDefault="00897F83" w:rsidP="00B9063A">
      <w:pPr>
        <w:pStyle w:val="NormalWeb"/>
        <w:ind w:firstLine="720"/>
        <w:rPr>
          <w:rFonts w:asciiTheme="minorHAnsi" w:hAnsiTheme="minorHAnsi"/>
          <w:b/>
          <w:bCs/>
          <w:i/>
          <w:iCs/>
          <w:color w:val="000000"/>
          <w:sz w:val="28"/>
          <w:szCs w:val="28"/>
        </w:rPr>
      </w:pPr>
      <w:r w:rsidRPr="00052D75">
        <w:rPr>
          <w:rFonts w:asciiTheme="minorHAnsi" w:hAnsiTheme="minorHAnsi"/>
          <w:b/>
          <w:bCs/>
          <w:i/>
          <w:iCs/>
          <w:color w:val="000000"/>
          <w:sz w:val="28"/>
          <w:szCs w:val="28"/>
        </w:rPr>
        <w:t>Annual Policy Conference 202</w:t>
      </w:r>
      <w:r w:rsidR="000F7B5F" w:rsidRPr="00052D75">
        <w:rPr>
          <w:rFonts w:asciiTheme="minorHAnsi" w:hAnsiTheme="minorHAnsi"/>
          <w:b/>
          <w:bCs/>
          <w:i/>
          <w:iCs/>
          <w:color w:val="000000"/>
          <w:sz w:val="28"/>
          <w:szCs w:val="28"/>
        </w:rPr>
        <w:t>4</w:t>
      </w:r>
    </w:p>
    <w:p w14:paraId="25E164E9" w14:textId="379DE3B9" w:rsidR="000F7B5F" w:rsidRPr="00052D75" w:rsidRDefault="000F7B5F" w:rsidP="00897F83">
      <w:pPr>
        <w:pStyle w:val="NormalWeb"/>
        <w:rPr>
          <w:rFonts w:asciiTheme="minorHAnsi" w:hAnsiTheme="minorHAnsi"/>
          <w:color w:val="000000"/>
          <w:sz w:val="28"/>
          <w:szCs w:val="28"/>
        </w:rPr>
      </w:pPr>
      <w:r w:rsidRPr="00052D75">
        <w:rPr>
          <w:rFonts w:asciiTheme="minorHAnsi" w:hAnsiTheme="minorHAnsi"/>
          <w:color w:val="000000"/>
          <w:sz w:val="28"/>
          <w:szCs w:val="28"/>
        </w:rPr>
        <w:t>The 2024 Annual Conference, “Citizens Confronting Climate Chaos” was a hybrid event and there were several exciting in-person discussions.</w:t>
      </w:r>
      <w:r w:rsidR="00857796" w:rsidRPr="00052D75">
        <w:rPr>
          <w:rFonts w:asciiTheme="minorHAnsi" w:hAnsiTheme="minorHAnsi"/>
          <w:color w:val="000000"/>
          <w:sz w:val="28"/>
          <w:szCs w:val="28"/>
        </w:rPr>
        <w:t xml:space="preserve"> </w:t>
      </w:r>
      <w:r w:rsidRPr="00052D75">
        <w:rPr>
          <w:rFonts w:asciiTheme="minorHAnsi" w:hAnsiTheme="minorHAnsi"/>
          <w:color w:val="000000"/>
          <w:sz w:val="28"/>
          <w:szCs w:val="28"/>
        </w:rPr>
        <w:t xml:space="preserve">The speakers were </w:t>
      </w:r>
      <w:r w:rsidRPr="00052D75">
        <w:rPr>
          <w:rFonts w:asciiTheme="minorHAnsi" w:hAnsiTheme="minorHAnsi"/>
          <w:color w:val="000000"/>
          <w:sz w:val="28"/>
          <w:szCs w:val="28"/>
        </w:rPr>
        <w:lastRenderedPageBreak/>
        <w:t xml:space="preserve">eloquent on the need for urgent action on Climate Change. Links to YouTube Videos of each presentation are available on the website. These include keynotes by </w:t>
      </w:r>
      <w:proofErr w:type="spellStart"/>
      <w:r w:rsidRPr="00052D75">
        <w:rPr>
          <w:rFonts w:asciiTheme="minorHAnsi" w:hAnsiTheme="minorHAnsi"/>
          <w:color w:val="000000"/>
          <w:sz w:val="28"/>
          <w:szCs w:val="28"/>
        </w:rPr>
        <w:t>Tzeporah</w:t>
      </w:r>
      <w:proofErr w:type="spellEnd"/>
      <w:r w:rsidRPr="00052D75">
        <w:rPr>
          <w:rFonts w:asciiTheme="minorHAnsi" w:hAnsiTheme="minorHAnsi"/>
          <w:color w:val="000000"/>
          <w:sz w:val="28"/>
          <w:szCs w:val="28"/>
        </w:rPr>
        <w:t xml:space="preserve"> Berman on the ground-breaking Fossil Fuel </w:t>
      </w:r>
      <w:r w:rsidR="00B9063A" w:rsidRPr="00052D75">
        <w:rPr>
          <w:rFonts w:asciiTheme="minorHAnsi" w:hAnsiTheme="minorHAnsi"/>
          <w:color w:val="000000"/>
          <w:sz w:val="28"/>
          <w:szCs w:val="28"/>
        </w:rPr>
        <w:t>Non-Proliferation</w:t>
      </w:r>
      <w:r w:rsidRPr="00052D75">
        <w:rPr>
          <w:rFonts w:asciiTheme="minorHAnsi" w:hAnsiTheme="minorHAnsi"/>
          <w:color w:val="000000"/>
          <w:sz w:val="28"/>
          <w:szCs w:val="28"/>
        </w:rPr>
        <w:t xml:space="preserve"> Treaty, Catherine Abreu on progress in international negotiations recognizing Fossil Fuels as the culprit and the </w:t>
      </w:r>
      <w:proofErr w:type="spellStart"/>
      <w:r w:rsidRPr="00052D75">
        <w:rPr>
          <w:rFonts w:asciiTheme="minorHAnsi" w:hAnsiTheme="minorHAnsi"/>
          <w:color w:val="000000"/>
          <w:sz w:val="28"/>
          <w:szCs w:val="28"/>
        </w:rPr>
        <w:t>EcoJustice</w:t>
      </w:r>
      <w:proofErr w:type="spellEnd"/>
      <w:r w:rsidRPr="00052D75">
        <w:rPr>
          <w:rFonts w:asciiTheme="minorHAnsi" w:hAnsiTheme="minorHAnsi"/>
          <w:color w:val="000000"/>
          <w:sz w:val="28"/>
          <w:szCs w:val="28"/>
        </w:rPr>
        <w:t xml:space="preserve"> case of Youth versus the Ford Provincial Government for insufficient action on Climate. An Executive Summary of recommendations is available on the web site in English and French.</w:t>
      </w:r>
    </w:p>
    <w:p w14:paraId="5D277C63" w14:textId="77777777" w:rsidR="00897F83" w:rsidRPr="00052D75" w:rsidRDefault="00897F83" w:rsidP="00B9063A">
      <w:pPr>
        <w:pStyle w:val="NormalWeb"/>
        <w:ind w:firstLine="720"/>
        <w:rPr>
          <w:rFonts w:asciiTheme="minorHAnsi" w:hAnsiTheme="minorHAnsi"/>
          <w:b/>
          <w:bCs/>
          <w:i/>
          <w:iCs/>
          <w:color w:val="000000"/>
          <w:sz w:val="28"/>
          <w:szCs w:val="28"/>
        </w:rPr>
      </w:pPr>
      <w:r w:rsidRPr="00052D75">
        <w:rPr>
          <w:rFonts w:asciiTheme="minorHAnsi" w:hAnsiTheme="minorHAnsi"/>
          <w:b/>
          <w:bCs/>
          <w:i/>
          <w:iCs/>
          <w:color w:val="000000"/>
          <w:sz w:val="28"/>
          <w:szCs w:val="28"/>
        </w:rPr>
        <w:t>Webinars</w:t>
      </w:r>
    </w:p>
    <w:p w14:paraId="4EDBC120" w14:textId="346E9C3F" w:rsidR="00897F83" w:rsidRPr="00052D75" w:rsidRDefault="00897F83" w:rsidP="00897F83">
      <w:pPr>
        <w:pStyle w:val="NormalWeb"/>
        <w:rPr>
          <w:rFonts w:asciiTheme="minorHAnsi" w:hAnsiTheme="minorHAnsi"/>
          <w:color w:val="000000"/>
          <w:sz w:val="28"/>
          <w:szCs w:val="28"/>
        </w:rPr>
      </w:pPr>
      <w:r w:rsidRPr="00052D75">
        <w:rPr>
          <w:rFonts w:asciiTheme="minorHAnsi" w:hAnsiTheme="minorHAnsi"/>
          <w:color w:val="000000"/>
          <w:sz w:val="28"/>
          <w:szCs w:val="28"/>
        </w:rPr>
        <w:t xml:space="preserve">The Group continued to explore a wide range of international and foreign policy issues in our ongoing webinar series, held between </w:t>
      </w:r>
      <w:r w:rsidR="00A759BD" w:rsidRPr="00052D75">
        <w:rPr>
          <w:rFonts w:asciiTheme="minorHAnsi" w:hAnsiTheme="minorHAnsi"/>
          <w:color w:val="000000"/>
          <w:sz w:val="28"/>
          <w:szCs w:val="28"/>
        </w:rPr>
        <w:t xml:space="preserve">June 2024 and April 2025. While we began the business year with only virtual webinars, the Group of 78 is moving toward more hybrid events and luncheons. </w:t>
      </w:r>
      <w:r w:rsidRPr="00052D75">
        <w:rPr>
          <w:rFonts w:asciiTheme="minorHAnsi" w:hAnsiTheme="minorHAnsi"/>
          <w:color w:val="000000"/>
          <w:sz w:val="28"/>
          <w:szCs w:val="28"/>
        </w:rPr>
        <w:t>This year’s line-up of speakers included:</w:t>
      </w:r>
    </w:p>
    <w:p w14:paraId="5E76603A" w14:textId="39E80C9F" w:rsidR="00A02EAF" w:rsidRPr="00052D75" w:rsidRDefault="00A02EAF" w:rsidP="00A02EAF">
      <w:pPr>
        <w:pStyle w:val="NormalWeb"/>
        <w:rPr>
          <w:rFonts w:asciiTheme="minorHAnsi" w:hAnsiTheme="minorHAnsi"/>
          <w:color w:val="000000"/>
          <w:sz w:val="28"/>
          <w:szCs w:val="28"/>
        </w:rPr>
      </w:pPr>
      <w:r w:rsidRPr="00052D75">
        <w:rPr>
          <w:rFonts w:asciiTheme="minorHAnsi" w:hAnsiTheme="minorHAnsi"/>
          <w:color w:val="000000"/>
          <w:sz w:val="28"/>
          <w:szCs w:val="28"/>
        </w:rPr>
        <w:t>John F. Packer &amp; Fanny Dagenais- Dion</w:t>
      </w:r>
      <w:r w:rsidR="0084641E" w:rsidRPr="00052D75">
        <w:rPr>
          <w:rFonts w:asciiTheme="minorHAnsi" w:hAnsiTheme="minorHAnsi"/>
          <w:color w:val="000000"/>
          <w:sz w:val="28"/>
          <w:szCs w:val="28"/>
        </w:rPr>
        <w:t xml:space="preserve">. </w:t>
      </w:r>
      <w:r w:rsidRPr="00052D75">
        <w:rPr>
          <w:rFonts w:asciiTheme="minorHAnsi" w:hAnsiTheme="minorHAnsi"/>
          <w:b/>
          <w:bCs/>
          <w:color w:val="000000"/>
          <w:sz w:val="28"/>
          <w:szCs w:val="28"/>
        </w:rPr>
        <w:t>The Relevance of the Geneva Conventions, 75 years later; Reflections from Practice</w:t>
      </w:r>
      <w:r w:rsidR="0084641E" w:rsidRPr="00052D75">
        <w:rPr>
          <w:rFonts w:asciiTheme="minorHAnsi" w:hAnsiTheme="minorHAnsi"/>
          <w:color w:val="000000"/>
          <w:sz w:val="28"/>
          <w:szCs w:val="28"/>
        </w:rPr>
        <w:t xml:space="preserve"> September 5, 2024</w:t>
      </w:r>
    </w:p>
    <w:p w14:paraId="6809A801" w14:textId="2624E5C1" w:rsidR="00A02EAF" w:rsidRPr="00052D75" w:rsidRDefault="00A02EAF" w:rsidP="00A02EAF">
      <w:pPr>
        <w:pStyle w:val="NormalWeb"/>
        <w:rPr>
          <w:rFonts w:asciiTheme="minorHAnsi" w:hAnsiTheme="minorHAnsi"/>
          <w:color w:val="000000"/>
          <w:sz w:val="28"/>
          <w:szCs w:val="28"/>
        </w:rPr>
      </w:pPr>
      <w:r w:rsidRPr="00052D75">
        <w:rPr>
          <w:rFonts w:asciiTheme="minorHAnsi" w:hAnsiTheme="minorHAnsi"/>
          <w:color w:val="000000"/>
          <w:sz w:val="28"/>
          <w:szCs w:val="28"/>
        </w:rPr>
        <w:t>Angella MacEwen, Toby Sanger, Katrina Miller, Lauren Ravon</w:t>
      </w:r>
      <w:r w:rsidR="0084641E" w:rsidRPr="00052D75">
        <w:rPr>
          <w:rFonts w:asciiTheme="minorHAnsi" w:hAnsiTheme="minorHAnsi"/>
          <w:color w:val="000000"/>
          <w:sz w:val="28"/>
          <w:szCs w:val="28"/>
        </w:rPr>
        <w:t>,</w:t>
      </w:r>
      <w:r w:rsidRPr="00052D75">
        <w:rPr>
          <w:rFonts w:asciiTheme="minorHAnsi" w:hAnsiTheme="minorHAnsi"/>
          <w:color w:val="000000"/>
          <w:sz w:val="28"/>
          <w:szCs w:val="28"/>
        </w:rPr>
        <w:t xml:space="preserve"> </w:t>
      </w:r>
      <w:r w:rsidRPr="00052D75">
        <w:rPr>
          <w:rFonts w:asciiTheme="minorHAnsi" w:hAnsiTheme="minorHAnsi"/>
          <w:b/>
          <w:bCs/>
          <w:color w:val="000000"/>
          <w:sz w:val="28"/>
          <w:szCs w:val="28"/>
        </w:rPr>
        <w:t>The Growing Inequality Crisis &amp; the Call for Global Tax Reform</w:t>
      </w:r>
      <w:r w:rsidR="0084641E" w:rsidRPr="00052D75">
        <w:rPr>
          <w:rFonts w:asciiTheme="minorHAnsi" w:hAnsiTheme="minorHAnsi"/>
          <w:color w:val="000000"/>
          <w:sz w:val="28"/>
          <w:szCs w:val="28"/>
        </w:rPr>
        <w:t xml:space="preserve"> November 13, 2024</w:t>
      </w:r>
    </w:p>
    <w:p w14:paraId="5383BD53" w14:textId="4827FEFD" w:rsidR="00A02EAF" w:rsidRPr="00052D75" w:rsidRDefault="00A02EAF" w:rsidP="00A02EAF">
      <w:pPr>
        <w:pStyle w:val="NormalWeb"/>
        <w:rPr>
          <w:rFonts w:asciiTheme="minorHAnsi" w:hAnsiTheme="minorHAnsi"/>
          <w:color w:val="000000"/>
          <w:sz w:val="28"/>
          <w:szCs w:val="28"/>
        </w:rPr>
      </w:pPr>
      <w:r w:rsidRPr="00052D75">
        <w:rPr>
          <w:rFonts w:asciiTheme="minorHAnsi" w:hAnsiTheme="minorHAnsi"/>
          <w:color w:val="000000"/>
          <w:sz w:val="28"/>
          <w:szCs w:val="28"/>
        </w:rPr>
        <w:t xml:space="preserve">Adam Sneyd and Ruby </w:t>
      </w:r>
      <w:proofErr w:type="spellStart"/>
      <w:r w:rsidRPr="00052D75">
        <w:rPr>
          <w:rFonts w:asciiTheme="minorHAnsi" w:hAnsiTheme="minorHAnsi"/>
          <w:color w:val="000000"/>
          <w:sz w:val="28"/>
          <w:szCs w:val="28"/>
        </w:rPr>
        <w:t>Daghe</w:t>
      </w:r>
      <w:r w:rsidR="00B9063A" w:rsidRPr="00052D75">
        <w:rPr>
          <w:rFonts w:asciiTheme="minorHAnsi" w:hAnsiTheme="minorHAnsi"/>
          <w:color w:val="000000"/>
          <w:sz w:val="28"/>
          <w:szCs w:val="28"/>
        </w:rPr>
        <w:t>,</w:t>
      </w:r>
      <w:r w:rsidRPr="00052D75">
        <w:rPr>
          <w:rFonts w:asciiTheme="minorHAnsi" w:hAnsiTheme="minorHAnsi"/>
          <w:color w:val="000000"/>
          <w:sz w:val="28"/>
          <w:szCs w:val="28"/>
        </w:rPr>
        <w:t>r</w:t>
      </w:r>
      <w:proofErr w:type="spellEnd"/>
      <w:r w:rsidRPr="00052D75">
        <w:rPr>
          <w:rFonts w:asciiTheme="minorHAnsi" w:hAnsiTheme="minorHAnsi"/>
          <w:color w:val="000000"/>
          <w:sz w:val="28"/>
          <w:szCs w:val="28"/>
        </w:rPr>
        <w:t xml:space="preserve"> </w:t>
      </w:r>
      <w:r w:rsidRPr="00052D75">
        <w:rPr>
          <w:rFonts w:asciiTheme="minorHAnsi" w:hAnsiTheme="minorHAnsi"/>
          <w:b/>
          <w:bCs/>
          <w:color w:val="000000"/>
          <w:sz w:val="28"/>
          <w:szCs w:val="28"/>
        </w:rPr>
        <w:t>The United Nations Sustainable Development Goals - Hidden Politics and How to Hold the UN Accountable</w:t>
      </w:r>
      <w:r w:rsidR="0084641E" w:rsidRPr="00052D75">
        <w:rPr>
          <w:rFonts w:asciiTheme="minorHAnsi" w:hAnsiTheme="minorHAnsi"/>
          <w:color w:val="000000"/>
          <w:sz w:val="28"/>
          <w:szCs w:val="28"/>
        </w:rPr>
        <w:t>,</w:t>
      </w:r>
      <w:r w:rsidRPr="00052D75">
        <w:rPr>
          <w:rFonts w:asciiTheme="minorHAnsi" w:hAnsiTheme="minorHAnsi"/>
          <w:color w:val="000000"/>
          <w:sz w:val="28"/>
          <w:szCs w:val="28"/>
        </w:rPr>
        <w:t xml:space="preserve"> December 4, 2024.</w:t>
      </w:r>
    </w:p>
    <w:p w14:paraId="4328215D" w14:textId="1638FD51" w:rsidR="00A02EAF" w:rsidRPr="00052D75" w:rsidRDefault="00B9063A" w:rsidP="00A02EAF">
      <w:pPr>
        <w:pStyle w:val="NormalWeb"/>
        <w:rPr>
          <w:rFonts w:asciiTheme="minorHAnsi" w:hAnsiTheme="minorHAnsi"/>
          <w:color w:val="000000"/>
          <w:sz w:val="28"/>
          <w:szCs w:val="28"/>
        </w:rPr>
      </w:pPr>
      <w:r w:rsidRPr="00052D75">
        <w:rPr>
          <w:rFonts w:asciiTheme="minorHAnsi" w:hAnsiTheme="minorHAnsi"/>
          <w:color w:val="000000"/>
          <w:sz w:val="28"/>
          <w:szCs w:val="28"/>
        </w:rPr>
        <w:t xml:space="preserve">With IF20 - </w:t>
      </w:r>
      <w:r w:rsidR="00A02EAF" w:rsidRPr="00052D75">
        <w:rPr>
          <w:rFonts w:asciiTheme="minorHAnsi" w:hAnsiTheme="minorHAnsi"/>
          <w:color w:val="000000"/>
          <w:sz w:val="28"/>
          <w:szCs w:val="28"/>
        </w:rPr>
        <w:t>Reuven Schultz &amp; Peter Lars</w:t>
      </w:r>
      <w:r w:rsidR="005E3722" w:rsidRPr="00052D75">
        <w:rPr>
          <w:rFonts w:asciiTheme="minorHAnsi" w:hAnsiTheme="minorHAnsi"/>
          <w:color w:val="000000"/>
          <w:sz w:val="28"/>
          <w:szCs w:val="28"/>
        </w:rPr>
        <w:t>o</w:t>
      </w:r>
      <w:r w:rsidR="00A02EAF" w:rsidRPr="00052D75">
        <w:rPr>
          <w:rFonts w:asciiTheme="minorHAnsi" w:hAnsiTheme="minorHAnsi"/>
          <w:color w:val="000000"/>
          <w:sz w:val="28"/>
          <w:szCs w:val="28"/>
        </w:rPr>
        <w:t>n</w:t>
      </w:r>
      <w:r w:rsidR="0084641E" w:rsidRPr="00052D75">
        <w:rPr>
          <w:rFonts w:asciiTheme="minorHAnsi" w:hAnsiTheme="minorHAnsi"/>
          <w:color w:val="000000"/>
          <w:sz w:val="28"/>
          <w:szCs w:val="28"/>
        </w:rPr>
        <w:t xml:space="preserve">, </w:t>
      </w:r>
      <w:r w:rsidR="0084641E" w:rsidRPr="00052D75">
        <w:rPr>
          <w:rFonts w:asciiTheme="minorHAnsi" w:hAnsiTheme="minorHAnsi"/>
          <w:b/>
          <w:bCs/>
          <w:sz w:val="28"/>
          <w:szCs w:val="28"/>
        </w:rPr>
        <w:t>Potential Paths to Just Peace for Israel and Palestine</w:t>
      </w:r>
      <w:r w:rsidR="0084641E" w:rsidRPr="00052D75">
        <w:rPr>
          <w:rFonts w:asciiTheme="minorHAnsi" w:hAnsiTheme="minorHAnsi"/>
          <w:b/>
          <w:bCs/>
          <w:color w:val="000000"/>
          <w:sz w:val="28"/>
          <w:szCs w:val="28"/>
        </w:rPr>
        <w:t>,</w:t>
      </w:r>
      <w:r w:rsidR="0084641E" w:rsidRPr="00052D75">
        <w:rPr>
          <w:rFonts w:asciiTheme="minorHAnsi" w:hAnsiTheme="minorHAnsi"/>
          <w:color w:val="000000"/>
          <w:sz w:val="28"/>
          <w:szCs w:val="28"/>
        </w:rPr>
        <w:t xml:space="preserve"> January 13, 2025. </w:t>
      </w:r>
    </w:p>
    <w:p w14:paraId="54AE8B71" w14:textId="29FDE601" w:rsidR="0084641E" w:rsidRPr="00052D75" w:rsidRDefault="0084641E" w:rsidP="00A02EAF">
      <w:pPr>
        <w:pStyle w:val="NormalWeb"/>
        <w:rPr>
          <w:rFonts w:asciiTheme="minorHAnsi" w:hAnsiTheme="minorHAnsi"/>
          <w:color w:val="000000"/>
          <w:sz w:val="28"/>
          <w:szCs w:val="28"/>
        </w:rPr>
      </w:pPr>
      <w:r w:rsidRPr="00052D75">
        <w:rPr>
          <w:rFonts w:asciiTheme="minorHAnsi" w:hAnsiTheme="minorHAnsi"/>
          <w:color w:val="000000"/>
          <w:sz w:val="28"/>
          <w:szCs w:val="28"/>
        </w:rPr>
        <w:t xml:space="preserve">With IF20 – Walter Dorn, Paul Meyer, Peggy Mason, </w:t>
      </w:r>
      <w:r w:rsidRPr="00052D75">
        <w:rPr>
          <w:rFonts w:asciiTheme="minorHAnsi" w:hAnsiTheme="minorHAnsi"/>
          <w:b/>
          <w:bCs/>
          <w:color w:val="000000"/>
          <w:sz w:val="28"/>
          <w:szCs w:val="28"/>
        </w:rPr>
        <w:t>Ukraine and Russia: The Increased Nuclear Threat in these Uncertain Times,</w:t>
      </w:r>
      <w:r w:rsidRPr="00052D75">
        <w:rPr>
          <w:rFonts w:asciiTheme="minorHAnsi" w:hAnsiTheme="minorHAnsi"/>
          <w:color w:val="000000"/>
          <w:sz w:val="28"/>
          <w:szCs w:val="28"/>
        </w:rPr>
        <w:t xml:space="preserve"> February 13, 2025 </w:t>
      </w:r>
    </w:p>
    <w:p w14:paraId="1D2C1DBF" w14:textId="7912E02D" w:rsidR="00897F83" w:rsidRPr="00052D75" w:rsidRDefault="00A02EAF" w:rsidP="00897F83">
      <w:pPr>
        <w:pStyle w:val="NormalWeb"/>
        <w:rPr>
          <w:rFonts w:asciiTheme="minorHAnsi" w:hAnsiTheme="minorHAnsi"/>
          <w:color w:val="000000"/>
          <w:sz w:val="28"/>
          <w:szCs w:val="28"/>
        </w:rPr>
      </w:pPr>
      <w:r w:rsidRPr="00052D75">
        <w:rPr>
          <w:rFonts w:asciiTheme="minorHAnsi" w:hAnsiTheme="minorHAnsi"/>
          <w:color w:val="000000"/>
          <w:sz w:val="28"/>
          <w:szCs w:val="28"/>
        </w:rPr>
        <w:t xml:space="preserve"> </w:t>
      </w:r>
      <w:r w:rsidR="00897F83" w:rsidRPr="00052D75">
        <w:rPr>
          <w:rFonts w:asciiTheme="minorHAnsi" w:hAnsiTheme="minorHAnsi"/>
          <w:color w:val="000000"/>
          <w:sz w:val="28"/>
          <w:szCs w:val="28"/>
        </w:rPr>
        <w:t>While in March 2022 public health authorities announced that public gatherings may again be held, out of an abundance of caution our annual conferences will continue to follow a hybrid format, with at least one in-person event and a series of virtual webinars. Going forward, some of our programming will utilize the hybrid format enabling the participation of speakers and audiences from distant locations, but working towards more in-person participation for our audience in the Ottawa region, including some luncheon speakers’ events.</w:t>
      </w:r>
    </w:p>
    <w:p w14:paraId="407DF543" w14:textId="77777777" w:rsidR="00897F83" w:rsidRPr="00052D75" w:rsidRDefault="00897F83" w:rsidP="00B9063A">
      <w:pPr>
        <w:pStyle w:val="NormalWeb"/>
        <w:ind w:firstLine="720"/>
        <w:rPr>
          <w:rFonts w:asciiTheme="minorHAnsi" w:hAnsiTheme="minorHAnsi"/>
          <w:b/>
          <w:bCs/>
          <w:i/>
          <w:iCs/>
          <w:color w:val="000000"/>
          <w:sz w:val="28"/>
          <w:szCs w:val="28"/>
        </w:rPr>
      </w:pPr>
      <w:r w:rsidRPr="00052D75">
        <w:rPr>
          <w:rFonts w:asciiTheme="minorHAnsi" w:hAnsiTheme="minorHAnsi"/>
          <w:b/>
          <w:bCs/>
          <w:i/>
          <w:iCs/>
          <w:color w:val="000000"/>
          <w:sz w:val="28"/>
          <w:szCs w:val="28"/>
        </w:rPr>
        <w:lastRenderedPageBreak/>
        <w:t>Special Initiative—Climate Legacy Project</w:t>
      </w:r>
    </w:p>
    <w:p w14:paraId="46198F54" w14:textId="5F178A98" w:rsidR="00897F83" w:rsidRPr="00052D75" w:rsidRDefault="00897F83" w:rsidP="00897F83">
      <w:pPr>
        <w:pStyle w:val="NormalWeb"/>
        <w:rPr>
          <w:rFonts w:asciiTheme="minorHAnsi" w:hAnsiTheme="minorHAnsi"/>
          <w:i/>
          <w:iCs/>
          <w:sz w:val="28"/>
          <w:szCs w:val="28"/>
        </w:rPr>
      </w:pPr>
      <w:r w:rsidRPr="00052D75">
        <w:rPr>
          <w:rFonts w:asciiTheme="minorHAnsi" w:hAnsiTheme="minorHAnsi"/>
          <w:sz w:val="28"/>
          <w:szCs w:val="28"/>
        </w:rPr>
        <w:t>The Group of 78 initiated the Climate Legacy Project in mid-2019. It aims at mobilizing a particular demographic—Canadian seniors—to engage in climate action (i.e. tackling climate change) either as individuals or as members of particular groups (e.g. as pensioners or as voters). It was hosted by the G78. While Climate Legacy operated autonomously, there was active collaboration with the G78</w:t>
      </w:r>
      <w:r w:rsidR="008D41C0" w:rsidRPr="00052D75">
        <w:rPr>
          <w:rFonts w:asciiTheme="minorHAnsi" w:hAnsiTheme="minorHAnsi"/>
          <w:sz w:val="28"/>
          <w:szCs w:val="28"/>
        </w:rPr>
        <w:t xml:space="preserve">. Since </w:t>
      </w:r>
      <w:r w:rsidRPr="00052D75">
        <w:rPr>
          <w:rFonts w:asciiTheme="minorHAnsi" w:hAnsiTheme="minorHAnsi"/>
          <w:sz w:val="28"/>
          <w:szCs w:val="28"/>
        </w:rPr>
        <w:t xml:space="preserve">Climate Legacy </w:t>
      </w:r>
      <w:r w:rsidR="008D41C0" w:rsidRPr="00052D75">
        <w:rPr>
          <w:rFonts w:asciiTheme="minorHAnsi" w:hAnsiTheme="minorHAnsi"/>
          <w:sz w:val="28"/>
          <w:szCs w:val="28"/>
        </w:rPr>
        <w:t>has found another financial host (Small Change Fund) in February/March 2024, the relationship between G78 and Climate Legacy has changed. While we still enthusiastically promote their events and webinars, as we no longer have financial obligations to CL</w:t>
      </w:r>
      <w:r w:rsidR="002E0407" w:rsidRPr="00052D75">
        <w:rPr>
          <w:rFonts w:asciiTheme="minorHAnsi" w:hAnsiTheme="minorHAnsi"/>
          <w:sz w:val="28"/>
          <w:szCs w:val="28"/>
        </w:rPr>
        <w:t>;</w:t>
      </w:r>
      <w:r w:rsidR="008D41C0" w:rsidRPr="00052D75">
        <w:rPr>
          <w:rFonts w:asciiTheme="minorHAnsi" w:hAnsiTheme="minorHAnsi"/>
          <w:sz w:val="28"/>
          <w:szCs w:val="28"/>
        </w:rPr>
        <w:t xml:space="preserve"> </w:t>
      </w:r>
      <w:r w:rsidR="002E0407" w:rsidRPr="00052D75">
        <w:rPr>
          <w:rFonts w:asciiTheme="minorHAnsi" w:hAnsiTheme="minorHAnsi"/>
          <w:sz w:val="28"/>
          <w:szCs w:val="28"/>
        </w:rPr>
        <w:t>we retain a cooperative relationship on dialogue and advocacy</w:t>
      </w:r>
      <w:r w:rsidR="008D41C0" w:rsidRPr="00052D75">
        <w:rPr>
          <w:rFonts w:asciiTheme="minorHAnsi" w:hAnsiTheme="minorHAnsi"/>
          <w:sz w:val="28"/>
          <w:szCs w:val="28"/>
        </w:rPr>
        <w:t xml:space="preserve">. </w:t>
      </w:r>
    </w:p>
    <w:p w14:paraId="5D9C63A7" w14:textId="77777777" w:rsidR="00897F83" w:rsidRPr="00052D75" w:rsidRDefault="00897F83" w:rsidP="00B9063A">
      <w:pPr>
        <w:pStyle w:val="NormalWeb"/>
        <w:ind w:firstLine="720"/>
        <w:rPr>
          <w:rFonts w:asciiTheme="minorHAnsi" w:hAnsiTheme="minorHAnsi"/>
          <w:b/>
          <w:bCs/>
          <w:i/>
          <w:iCs/>
          <w:color w:val="000000"/>
          <w:sz w:val="28"/>
          <w:szCs w:val="28"/>
        </w:rPr>
      </w:pPr>
      <w:r w:rsidRPr="00052D75">
        <w:rPr>
          <w:rFonts w:asciiTheme="minorHAnsi" w:hAnsiTheme="minorHAnsi"/>
          <w:b/>
          <w:bCs/>
          <w:i/>
          <w:iCs/>
          <w:color w:val="000000"/>
          <w:sz w:val="28"/>
          <w:szCs w:val="28"/>
        </w:rPr>
        <w:t>Advocacy</w:t>
      </w:r>
    </w:p>
    <w:p w14:paraId="53A7EB36" w14:textId="77777777" w:rsidR="00897F83" w:rsidRPr="00052D75" w:rsidRDefault="00897F83" w:rsidP="00897F83">
      <w:pPr>
        <w:pStyle w:val="NormalWeb"/>
        <w:rPr>
          <w:rFonts w:asciiTheme="minorHAnsi" w:hAnsiTheme="minorHAnsi"/>
          <w:color w:val="000000"/>
          <w:sz w:val="28"/>
          <w:szCs w:val="28"/>
        </w:rPr>
      </w:pPr>
      <w:r w:rsidRPr="00052D75">
        <w:rPr>
          <w:rFonts w:asciiTheme="minorHAnsi" w:hAnsiTheme="minorHAnsi"/>
          <w:color w:val="000000"/>
          <w:sz w:val="28"/>
          <w:szCs w:val="28"/>
        </w:rPr>
        <w:t>Advocacy has always been part of the bedrock of the Group of 78’s existence. It stems from the first action before the Group was formally created – an open letter signed by seventy-eight prominent Canadians to the Prime Minister of the day, Pierre Elliot Trudeau, in 1981 to urge more forceful attention and action on several issues in Canada’s international policies. When the organization was subsequently launched with the name of the Group of 78, the intention was to stimulate dialogue and learning across the broad range of international affairs and to share our thinking and views with the government. Discussion was only half of the equation; it was important also to express a position. The annual policy conferences became the prime vehicle for assembling analysis and findings for the Group to advance and, over time, it added positions to respond to more immediate issues and concerns that arose between conferences. In recent years, the Group has worked with more determination to add its voice to public discourse and to impress on government the need to adopt a decidedly progressive lens to policy making and Canada’s actions in the world.</w:t>
      </w:r>
    </w:p>
    <w:p w14:paraId="6BF765E2" w14:textId="32E0A63B" w:rsidR="00897F83" w:rsidRPr="00052D75" w:rsidRDefault="00897F83" w:rsidP="00897F83">
      <w:pPr>
        <w:pStyle w:val="NormalWeb"/>
        <w:rPr>
          <w:rFonts w:asciiTheme="minorHAnsi" w:hAnsiTheme="minorHAnsi"/>
          <w:sz w:val="28"/>
          <w:szCs w:val="28"/>
        </w:rPr>
      </w:pPr>
      <w:r w:rsidRPr="00052D75">
        <w:rPr>
          <w:rFonts w:asciiTheme="minorHAnsi" w:hAnsiTheme="minorHAnsi"/>
          <w:color w:val="000000"/>
          <w:sz w:val="28"/>
          <w:szCs w:val="28"/>
        </w:rPr>
        <w:t xml:space="preserve">In addition to advocacy arising from our annual conferences, the G78 engaged in advocacy initiatives pertinent to its mandate, typically in the form of letters to the Prime Minister, other Ministers, or key officials. These letters and statements are typically compiled on our website. </w:t>
      </w:r>
      <w:r w:rsidR="00CF216E" w:rsidRPr="00052D75">
        <w:rPr>
          <w:rFonts w:asciiTheme="minorHAnsi" w:hAnsiTheme="minorHAnsi"/>
          <w:color w:val="000000"/>
          <w:sz w:val="28"/>
          <w:szCs w:val="28"/>
        </w:rPr>
        <w:t xml:space="preserve">A letter was sent on November 18, 2024 to the Prime Minister and Minister Joly requesting Canada’s continued funding of UNWRA.  The Group of 78 also echoed the call of two of our members in sending the Prime Minister and Minister Joly a message on July 2, 2024 calling on Canada </w:t>
      </w:r>
      <w:r w:rsidR="00CF216E" w:rsidRPr="00052D75">
        <w:rPr>
          <w:rFonts w:asciiTheme="minorHAnsi" w:hAnsiTheme="minorHAnsi"/>
          <w:color w:val="000000"/>
          <w:sz w:val="28"/>
          <w:szCs w:val="28"/>
        </w:rPr>
        <w:lastRenderedPageBreak/>
        <w:t xml:space="preserve">push for a NFU (no first use) agreement amongst the nuclear powers. </w:t>
      </w:r>
      <w:r w:rsidR="00BA54EC" w:rsidRPr="00052D75">
        <w:rPr>
          <w:rFonts w:asciiTheme="minorHAnsi" w:hAnsiTheme="minorHAnsi"/>
          <w:color w:val="000000"/>
          <w:sz w:val="28"/>
          <w:szCs w:val="28"/>
        </w:rPr>
        <w:t xml:space="preserve">In November and into early 2025 we began sending the Report and Recommendations of the G78 2023 Conference to Federal Ministers, Premiers, Mayors of some of Canada’s largest cities, and to civil society organizations. Few responses were generated from this exercise, and we look forward to finding other ways to share what we learned from the 2023 Conference to help </w:t>
      </w:r>
      <w:r w:rsidR="00BA54EC" w:rsidRPr="00052D75">
        <w:rPr>
          <w:rFonts w:asciiTheme="minorHAnsi" w:hAnsiTheme="minorHAnsi"/>
          <w:sz w:val="28"/>
          <w:szCs w:val="28"/>
        </w:rPr>
        <w:t xml:space="preserve">create a </w:t>
      </w:r>
      <w:r w:rsidR="00653094" w:rsidRPr="00052D75">
        <w:rPr>
          <w:rFonts w:asciiTheme="minorHAnsi" w:hAnsiTheme="minorHAnsi"/>
          <w:sz w:val="28"/>
          <w:szCs w:val="28"/>
        </w:rPr>
        <w:t>j</w:t>
      </w:r>
      <w:r w:rsidR="00BA54EC" w:rsidRPr="00052D75">
        <w:rPr>
          <w:rFonts w:asciiTheme="minorHAnsi" w:hAnsiTheme="minorHAnsi"/>
          <w:sz w:val="28"/>
          <w:szCs w:val="28"/>
        </w:rPr>
        <w:t xml:space="preserve">ust </w:t>
      </w:r>
      <w:r w:rsidR="00653094" w:rsidRPr="00052D75">
        <w:rPr>
          <w:rFonts w:asciiTheme="minorHAnsi" w:hAnsiTheme="minorHAnsi"/>
          <w:sz w:val="28"/>
          <w:szCs w:val="28"/>
        </w:rPr>
        <w:t>p</w:t>
      </w:r>
      <w:r w:rsidR="00BA54EC" w:rsidRPr="00052D75">
        <w:rPr>
          <w:rFonts w:asciiTheme="minorHAnsi" w:hAnsiTheme="minorHAnsi"/>
          <w:sz w:val="28"/>
          <w:szCs w:val="28"/>
        </w:rPr>
        <w:t xml:space="preserve">eace worldwide. In mid-March 2025, we sent a survey asking Federal Party leaders, directors, and teams about their stances on </w:t>
      </w:r>
      <w:r w:rsidR="00653094" w:rsidRPr="00052D75">
        <w:rPr>
          <w:rFonts w:asciiTheme="minorHAnsi" w:hAnsiTheme="minorHAnsi"/>
          <w:sz w:val="28"/>
          <w:szCs w:val="28"/>
        </w:rPr>
        <w:t>f</w:t>
      </w:r>
      <w:r w:rsidR="00B739D8" w:rsidRPr="00052D75">
        <w:rPr>
          <w:rFonts w:asciiTheme="minorHAnsi" w:hAnsiTheme="minorHAnsi"/>
          <w:sz w:val="28"/>
          <w:szCs w:val="28"/>
        </w:rPr>
        <w:t>oreign</w:t>
      </w:r>
      <w:r w:rsidR="00BA54EC" w:rsidRPr="00052D75">
        <w:rPr>
          <w:rFonts w:asciiTheme="minorHAnsi" w:hAnsiTheme="minorHAnsi"/>
          <w:sz w:val="28"/>
          <w:szCs w:val="28"/>
        </w:rPr>
        <w:t xml:space="preserve"> </w:t>
      </w:r>
      <w:r w:rsidR="00653094" w:rsidRPr="00052D75">
        <w:rPr>
          <w:rFonts w:asciiTheme="minorHAnsi" w:hAnsiTheme="minorHAnsi"/>
          <w:sz w:val="28"/>
          <w:szCs w:val="28"/>
        </w:rPr>
        <w:t>p</w:t>
      </w:r>
      <w:r w:rsidR="00BA54EC" w:rsidRPr="00052D75">
        <w:rPr>
          <w:rFonts w:asciiTheme="minorHAnsi" w:hAnsiTheme="minorHAnsi"/>
          <w:sz w:val="28"/>
          <w:szCs w:val="28"/>
        </w:rPr>
        <w:t xml:space="preserve">olicy </w:t>
      </w:r>
      <w:r w:rsidR="00B739D8" w:rsidRPr="00052D75">
        <w:rPr>
          <w:rFonts w:asciiTheme="minorHAnsi" w:hAnsiTheme="minorHAnsi"/>
          <w:sz w:val="28"/>
          <w:szCs w:val="28"/>
        </w:rPr>
        <w:t>issues</w:t>
      </w:r>
      <w:r w:rsidR="00BA54EC" w:rsidRPr="00052D75">
        <w:rPr>
          <w:rFonts w:asciiTheme="minorHAnsi" w:hAnsiTheme="minorHAnsi"/>
          <w:sz w:val="28"/>
          <w:szCs w:val="28"/>
        </w:rPr>
        <w:t xml:space="preserve">. </w:t>
      </w:r>
      <w:r w:rsidR="00653094" w:rsidRPr="00052D75">
        <w:rPr>
          <w:rFonts w:asciiTheme="minorHAnsi" w:hAnsiTheme="minorHAnsi"/>
          <w:sz w:val="28"/>
          <w:szCs w:val="28"/>
        </w:rPr>
        <w:t xml:space="preserve">The NDP and Green parties </w:t>
      </w:r>
      <w:r w:rsidR="00B9063A" w:rsidRPr="00052D75">
        <w:rPr>
          <w:rFonts w:asciiTheme="minorHAnsi" w:hAnsiTheme="minorHAnsi"/>
          <w:sz w:val="28"/>
          <w:szCs w:val="28"/>
        </w:rPr>
        <w:t>replied,</w:t>
      </w:r>
      <w:r w:rsidR="00653094" w:rsidRPr="00052D75">
        <w:rPr>
          <w:rFonts w:asciiTheme="minorHAnsi" w:hAnsiTheme="minorHAnsi"/>
          <w:sz w:val="28"/>
          <w:szCs w:val="28"/>
        </w:rPr>
        <w:t xml:space="preserve"> others did not. Results were shared with members and friends of G78.</w:t>
      </w:r>
      <w:r w:rsidR="00BA54EC" w:rsidRPr="00052D75">
        <w:rPr>
          <w:rFonts w:asciiTheme="minorHAnsi" w:hAnsiTheme="minorHAnsi"/>
          <w:sz w:val="28"/>
          <w:szCs w:val="28"/>
        </w:rPr>
        <w:t xml:space="preserve"> </w:t>
      </w:r>
    </w:p>
    <w:p w14:paraId="45A196AD" w14:textId="77777777" w:rsidR="00052D75" w:rsidRPr="00052D75" w:rsidRDefault="00052D75" w:rsidP="00052D75">
      <w:pPr>
        <w:pStyle w:val="NormalWeb"/>
        <w:rPr>
          <w:rFonts w:asciiTheme="minorHAnsi" w:hAnsiTheme="minorHAnsi"/>
          <w:b/>
          <w:bCs/>
          <w:color w:val="000000"/>
          <w:sz w:val="28"/>
          <w:szCs w:val="28"/>
        </w:rPr>
      </w:pPr>
      <w:r w:rsidRPr="00052D75">
        <w:rPr>
          <w:rFonts w:asciiTheme="minorHAnsi" w:hAnsiTheme="minorHAnsi"/>
          <w:b/>
          <w:bCs/>
          <w:color w:val="000000"/>
          <w:sz w:val="28"/>
          <w:szCs w:val="28"/>
        </w:rPr>
        <w:t>ORGANIZATIONAL COOPERATION &amp; PARTICIPATION</w:t>
      </w:r>
    </w:p>
    <w:p w14:paraId="1160EC9D" w14:textId="72B0F06A" w:rsidR="00052D75" w:rsidRPr="00052D75" w:rsidRDefault="00052D75" w:rsidP="00F76D15">
      <w:pPr>
        <w:pStyle w:val="NormalWeb"/>
        <w:ind w:firstLine="720"/>
        <w:rPr>
          <w:rFonts w:asciiTheme="minorHAnsi" w:hAnsiTheme="minorHAnsi"/>
          <w:b/>
          <w:bCs/>
          <w:i/>
          <w:iCs/>
          <w:color w:val="FF0000"/>
          <w:sz w:val="28"/>
          <w:szCs w:val="28"/>
        </w:rPr>
      </w:pPr>
      <w:r w:rsidRPr="00052D75">
        <w:rPr>
          <w:rFonts w:asciiTheme="minorHAnsi" w:hAnsiTheme="minorHAnsi"/>
          <w:b/>
          <w:bCs/>
          <w:color w:val="000000"/>
          <w:sz w:val="28"/>
          <w:szCs w:val="28"/>
        </w:rPr>
        <w:t>CNANW</w:t>
      </w:r>
      <w:r w:rsidRPr="00052D75">
        <w:rPr>
          <w:rFonts w:asciiTheme="minorHAnsi" w:hAnsiTheme="minorHAnsi"/>
          <w:b/>
          <w:bCs/>
          <w:i/>
          <w:iCs/>
          <w:color w:val="FF0000"/>
          <w:sz w:val="28"/>
          <w:szCs w:val="28"/>
        </w:rPr>
        <w:t xml:space="preserve"> </w:t>
      </w:r>
    </w:p>
    <w:p w14:paraId="61DC78E3" w14:textId="1FC91785" w:rsidR="00F457E4" w:rsidRDefault="00F76D15" w:rsidP="00052D75">
      <w:pPr>
        <w:pStyle w:val="NormalWeb"/>
        <w:ind w:firstLine="720"/>
        <w:rPr>
          <w:rFonts w:asciiTheme="minorHAnsi" w:hAnsiTheme="minorHAnsi"/>
          <w:color w:val="000000"/>
          <w:sz w:val="28"/>
          <w:szCs w:val="28"/>
        </w:rPr>
      </w:pPr>
      <w:r w:rsidRPr="00F76D15">
        <w:rPr>
          <w:rFonts w:asciiTheme="minorHAnsi" w:hAnsiTheme="minorHAnsi"/>
          <w:color w:val="000000"/>
          <w:sz w:val="28"/>
          <w:szCs w:val="28"/>
        </w:rPr>
        <w:t>Sylvie Lemieux has stepped do</w:t>
      </w:r>
      <w:r>
        <w:rPr>
          <w:rFonts w:asciiTheme="minorHAnsi" w:hAnsiTheme="minorHAnsi"/>
          <w:color w:val="000000"/>
          <w:sz w:val="28"/>
          <w:szCs w:val="28"/>
        </w:rPr>
        <w:t xml:space="preserve">wn as co-chair (with Robin Collins) of CNANW in 2024. </w:t>
      </w:r>
      <w:r w:rsidR="00F457E4">
        <w:rPr>
          <w:rFonts w:asciiTheme="minorHAnsi" w:hAnsiTheme="minorHAnsi"/>
          <w:color w:val="000000"/>
          <w:sz w:val="28"/>
          <w:szCs w:val="28"/>
        </w:rPr>
        <w:t xml:space="preserve">Jonathan Downs took over as Chair, but </w:t>
      </w:r>
      <w:r w:rsidR="005B6BB5">
        <w:rPr>
          <w:rFonts w:asciiTheme="minorHAnsi" w:hAnsiTheme="minorHAnsi"/>
          <w:color w:val="000000"/>
          <w:sz w:val="28"/>
          <w:szCs w:val="28"/>
        </w:rPr>
        <w:t>recently</w:t>
      </w:r>
      <w:r w:rsidR="00F457E4">
        <w:rPr>
          <w:rFonts w:asciiTheme="minorHAnsi" w:hAnsiTheme="minorHAnsi"/>
          <w:color w:val="000000"/>
          <w:sz w:val="28"/>
          <w:szCs w:val="28"/>
        </w:rPr>
        <w:t xml:space="preserve"> stepped down</w:t>
      </w:r>
      <w:r w:rsidR="005B6BB5">
        <w:rPr>
          <w:rFonts w:asciiTheme="minorHAnsi" w:hAnsiTheme="minorHAnsi"/>
          <w:color w:val="000000"/>
          <w:sz w:val="28"/>
          <w:szCs w:val="28"/>
        </w:rPr>
        <w:t xml:space="preserve">. </w:t>
      </w:r>
      <w:r w:rsidR="00F457E4">
        <w:rPr>
          <w:rFonts w:asciiTheme="minorHAnsi" w:hAnsiTheme="minorHAnsi"/>
          <w:color w:val="000000"/>
          <w:sz w:val="28"/>
          <w:szCs w:val="28"/>
        </w:rPr>
        <w:t xml:space="preserve">Earl Turcotte </w:t>
      </w:r>
      <w:r w:rsidR="005B6BB5" w:rsidRPr="005B6BB5">
        <w:rPr>
          <w:rFonts w:asciiTheme="minorHAnsi" w:hAnsiTheme="minorHAnsi"/>
          <w:color w:val="000000"/>
          <w:sz w:val="28"/>
          <w:szCs w:val="28"/>
        </w:rPr>
        <w:t>accepted that role as of March 2025</w:t>
      </w:r>
      <w:r w:rsidR="00F457E4">
        <w:rPr>
          <w:rFonts w:asciiTheme="minorHAnsi" w:hAnsiTheme="minorHAnsi"/>
          <w:color w:val="000000"/>
          <w:sz w:val="28"/>
          <w:szCs w:val="28"/>
        </w:rPr>
        <w:t xml:space="preserve">. </w:t>
      </w:r>
      <w:r>
        <w:rPr>
          <w:rFonts w:asciiTheme="minorHAnsi" w:hAnsiTheme="minorHAnsi"/>
          <w:color w:val="000000"/>
          <w:sz w:val="28"/>
          <w:szCs w:val="28"/>
        </w:rPr>
        <w:t xml:space="preserve">Thanks to </w:t>
      </w:r>
      <w:r w:rsidR="00F457E4">
        <w:rPr>
          <w:rFonts w:asciiTheme="minorHAnsi" w:hAnsiTheme="minorHAnsi"/>
          <w:color w:val="000000"/>
          <w:sz w:val="28"/>
          <w:szCs w:val="28"/>
        </w:rPr>
        <w:t>Sylvie and Robin’s</w:t>
      </w:r>
      <w:r>
        <w:rPr>
          <w:rFonts w:asciiTheme="minorHAnsi" w:hAnsiTheme="minorHAnsi"/>
          <w:color w:val="000000"/>
          <w:sz w:val="28"/>
          <w:szCs w:val="28"/>
        </w:rPr>
        <w:t xml:space="preserve"> leadership, CNANW enjoy</w:t>
      </w:r>
      <w:r w:rsidR="00F457E4">
        <w:rPr>
          <w:rFonts w:asciiTheme="minorHAnsi" w:hAnsiTheme="minorHAnsi"/>
          <w:color w:val="000000"/>
          <w:sz w:val="28"/>
          <w:szCs w:val="28"/>
        </w:rPr>
        <w:t>s</w:t>
      </w:r>
      <w:r>
        <w:rPr>
          <w:rFonts w:asciiTheme="minorHAnsi" w:hAnsiTheme="minorHAnsi"/>
          <w:color w:val="000000"/>
          <w:sz w:val="28"/>
          <w:szCs w:val="28"/>
        </w:rPr>
        <w:t xml:space="preserve"> a stronger relationship with Global Affairs Canada (GAC</w:t>
      </w:r>
      <w:r w:rsidR="00F457E4">
        <w:rPr>
          <w:rFonts w:asciiTheme="minorHAnsi" w:hAnsiTheme="minorHAnsi"/>
          <w:color w:val="000000"/>
          <w:sz w:val="28"/>
          <w:szCs w:val="28"/>
        </w:rPr>
        <w:t>). Following</w:t>
      </w:r>
      <w:r>
        <w:rPr>
          <w:rFonts w:asciiTheme="minorHAnsi" w:hAnsiTheme="minorHAnsi"/>
          <w:color w:val="000000"/>
          <w:sz w:val="28"/>
          <w:szCs w:val="28"/>
        </w:rPr>
        <w:t xml:space="preserve"> </w:t>
      </w:r>
      <w:r w:rsidR="005B6BB5">
        <w:rPr>
          <w:rFonts w:asciiTheme="minorHAnsi" w:hAnsiTheme="minorHAnsi"/>
          <w:color w:val="000000"/>
          <w:sz w:val="28"/>
          <w:szCs w:val="28"/>
        </w:rPr>
        <w:t xml:space="preserve">an </w:t>
      </w:r>
      <w:r w:rsidRPr="00F76D15">
        <w:rPr>
          <w:rFonts w:asciiTheme="minorHAnsi" w:hAnsiTheme="minorHAnsi"/>
          <w:color w:val="000000"/>
          <w:sz w:val="28"/>
          <w:szCs w:val="28"/>
        </w:rPr>
        <w:t>informal meeting by Zoom with Kirsten Mosey, Policy Officer in Nuclear Weapons, Non Proliferation and Disarmament</w:t>
      </w:r>
      <w:r w:rsidR="00F457E4">
        <w:rPr>
          <w:rFonts w:asciiTheme="minorHAnsi" w:hAnsiTheme="minorHAnsi"/>
          <w:color w:val="000000"/>
          <w:sz w:val="28"/>
          <w:szCs w:val="28"/>
        </w:rPr>
        <w:t xml:space="preserve">, a </w:t>
      </w:r>
      <w:r w:rsidRPr="00F76D15">
        <w:rPr>
          <w:rFonts w:asciiTheme="minorHAnsi" w:hAnsiTheme="minorHAnsi"/>
          <w:color w:val="000000"/>
          <w:sz w:val="28"/>
          <w:szCs w:val="28"/>
        </w:rPr>
        <w:t xml:space="preserve">one and a half day Consultation between Government and Civil Society </w:t>
      </w:r>
      <w:r w:rsidR="00F457E4">
        <w:rPr>
          <w:rFonts w:asciiTheme="minorHAnsi" w:hAnsiTheme="minorHAnsi"/>
          <w:color w:val="000000"/>
          <w:sz w:val="28"/>
          <w:szCs w:val="28"/>
        </w:rPr>
        <w:t>took place</w:t>
      </w:r>
      <w:r w:rsidRPr="00F76D15">
        <w:rPr>
          <w:rFonts w:asciiTheme="minorHAnsi" w:hAnsiTheme="minorHAnsi"/>
          <w:color w:val="000000"/>
          <w:sz w:val="28"/>
          <w:szCs w:val="28"/>
        </w:rPr>
        <w:t xml:space="preserve"> November 14-15 in Ottawa. Paul Meyer </w:t>
      </w:r>
      <w:r>
        <w:rPr>
          <w:rFonts w:asciiTheme="minorHAnsi" w:hAnsiTheme="minorHAnsi"/>
          <w:color w:val="000000"/>
          <w:sz w:val="28"/>
          <w:szCs w:val="28"/>
        </w:rPr>
        <w:t>acted as</w:t>
      </w:r>
      <w:r w:rsidRPr="00F76D15">
        <w:rPr>
          <w:rFonts w:asciiTheme="minorHAnsi" w:hAnsiTheme="minorHAnsi"/>
          <w:color w:val="000000"/>
          <w:sz w:val="28"/>
          <w:szCs w:val="28"/>
        </w:rPr>
        <w:t xml:space="preserve"> liaison coordinator and together with </w:t>
      </w:r>
      <w:proofErr w:type="spellStart"/>
      <w:r w:rsidRPr="00F76D15">
        <w:rPr>
          <w:rFonts w:asciiTheme="minorHAnsi" w:hAnsiTheme="minorHAnsi"/>
          <w:color w:val="000000"/>
          <w:sz w:val="28"/>
          <w:szCs w:val="28"/>
        </w:rPr>
        <w:t>Ms</w:t>
      </w:r>
      <w:proofErr w:type="spellEnd"/>
      <w:r w:rsidRPr="00F76D15">
        <w:rPr>
          <w:rFonts w:asciiTheme="minorHAnsi" w:hAnsiTheme="minorHAnsi"/>
          <w:color w:val="000000"/>
          <w:sz w:val="28"/>
          <w:szCs w:val="28"/>
        </w:rPr>
        <w:t xml:space="preserve"> Mosey compiled a list of topics for discussion. </w:t>
      </w:r>
    </w:p>
    <w:p w14:paraId="023B1C97" w14:textId="77777777" w:rsidR="00F457E4" w:rsidRDefault="00F457E4" w:rsidP="00052D75">
      <w:pPr>
        <w:pStyle w:val="NormalWeb"/>
        <w:ind w:firstLine="720"/>
        <w:rPr>
          <w:rFonts w:asciiTheme="minorHAnsi" w:hAnsiTheme="minorHAnsi"/>
          <w:color w:val="000000"/>
          <w:sz w:val="28"/>
          <w:szCs w:val="28"/>
        </w:rPr>
      </w:pPr>
      <w:r>
        <w:rPr>
          <w:rFonts w:asciiTheme="minorHAnsi" w:hAnsiTheme="minorHAnsi"/>
          <w:color w:val="000000"/>
          <w:sz w:val="28"/>
          <w:szCs w:val="28"/>
        </w:rPr>
        <w:t xml:space="preserve">CNANW’s invitation-only Special </w:t>
      </w:r>
      <w:r w:rsidR="00F76D15" w:rsidRPr="00F76D15">
        <w:rPr>
          <w:rFonts w:asciiTheme="minorHAnsi" w:hAnsiTheme="minorHAnsi"/>
          <w:color w:val="000000"/>
          <w:sz w:val="28"/>
          <w:szCs w:val="28"/>
        </w:rPr>
        <w:t>Roundtable on “Revitalizing Nuclear Disarmament after Ukraine” was held on October 19th 202</w:t>
      </w:r>
      <w:r>
        <w:rPr>
          <w:rFonts w:asciiTheme="minorHAnsi" w:hAnsiTheme="minorHAnsi"/>
          <w:color w:val="000000"/>
          <w:sz w:val="28"/>
          <w:szCs w:val="28"/>
        </w:rPr>
        <w:t>. Cosponsored by</w:t>
      </w:r>
      <w:r w:rsidR="00F76D15" w:rsidRPr="00F76D15">
        <w:rPr>
          <w:rFonts w:asciiTheme="minorHAnsi" w:hAnsiTheme="minorHAnsi"/>
          <w:color w:val="000000"/>
          <w:sz w:val="28"/>
          <w:szCs w:val="28"/>
        </w:rPr>
        <w:t xml:space="preserve"> Canadian Network to Abolish Nuclear Weapons, Canadian Pugwash Group, Canadians for a Nuclear Weapons Convention, and Project Ploughshare</w:t>
      </w:r>
      <w:r>
        <w:rPr>
          <w:rFonts w:asciiTheme="minorHAnsi" w:hAnsiTheme="minorHAnsi"/>
          <w:color w:val="000000"/>
          <w:sz w:val="28"/>
          <w:szCs w:val="28"/>
        </w:rPr>
        <w:t xml:space="preserve">s, the four groups came together and produced an </w:t>
      </w:r>
      <w:r w:rsidR="00F76D15" w:rsidRPr="00F76D15">
        <w:rPr>
          <w:rFonts w:asciiTheme="minorHAnsi" w:hAnsiTheme="minorHAnsi"/>
          <w:color w:val="000000"/>
          <w:sz w:val="28"/>
          <w:szCs w:val="28"/>
        </w:rPr>
        <w:t xml:space="preserve">outcome document entitled “ </w:t>
      </w:r>
      <w:r w:rsidR="00F76D15" w:rsidRPr="00F76D15">
        <w:rPr>
          <w:rFonts w:asciiTheme="minorHAnsi" w:hAnsiTheme="minorHAnsi"/>
          <w:b/>
          <w:bCs/>
          <w:color w:val="000000"/>
          <w:sz w:val="28"/>
          <w:szCs w:val="28"/>
        </w:rPr>
        <w:t>Canada’s Role In Nuclear Disarmament an a Multipolar World</w:t>
      </w:r>
      <w:r>
        <w:rPr>
          <w:rFonts w:asciiTheme="minorHAnsi" w:hAnsiTheme="minorHAnsi"/>
          <w:b/>
          <w:bCs/>
          <w:color w:val="000000"/>
          <w:sz w:val="28"/>
          <w:szCs w:val="28"/>
        </w:rPr>
        <w:t xml:space="preserve">.” </w:t>
      </w:r>
      <w:r>
        <w:rPr>
          <w:rFonts w:asciiTheme="minorHAnsi" w:hAnsiTheme="minorHAnsi"/>
          <w:color w:val="000000"/>
          <w:sz w:val="28"/>
          <w:szCs w:val="28"/>
        </w:rPr>
        <w:t xml:space="preserve">This </w:t>
      </w:r>
      <w:r w:rsidR="00F76D15" w:rsidRPr="00F76D15">
        <w:rPr>
          <w:rFonts w:asciiTheme="minorHAnsi" w:hAnsiTheme="minorHAnsi"/>
          <w:color w:val="000000"/>
          <w:sz w:val="28"/>
          <w:szCs w:val="28"/>
        </w:rPr>
        <w:t>was circulated widely among parliamentarians, key officials and embassies</w:t>
      </w:r>
      <w:r>
        <w:rPr>
          <w:rFonts w:asciiTheme="minorHAnsi" w:hAnsiTheme="minorHAnsi"/>
          <w:color w:val="000000"/>
          <w:sz w:val="28"/>
          <w:szCs w:val="28"/>
        </w:rPr>
        <w:t xml:space="preserve"> and received positive response from the International Security office. </w:t>
      </w:r>
    </w:p>
    <w:p w14:paraId="59C4035B" w14:textId="77777777" w:rsidR="007B47FB" w:rsidRDefault="007B47FB" w:rsidP="00052D75">
      <w:pPr>
        <w:pStyle w:val="NormalWeb"/>
        <w:ind w:firstLine="720"/>
        <w:rPr>
          <w:rFonts w:asciiTheme="minorHAnsi" w:hAnsiTheme="minorHAnsi"/>
          <w:color w:val="000000"/>
          <w:sz w:val="28"/>
          <w:szCs w:val="28"/>
        </w:rPr>
      </w:pPr>
      <w:r>
        <w:rPr>
          <w:rFonts w:asciiTheme="minorHAnsi" w:hAnsiTheme="minorHAnsi"/>
          <w:color w:val="000000"/>
          <w:sz w:val="28"/>
          <w:szCs w:val="28"/>
        </w:rPr>
        <w:t>G78 and CNANW members</w:t>
      </w:r>
      <w:r w:rsidR="00F76D15" w:rsidRPr="00F76D15">
        <w:rPr>
          <w:rFonts w:asciiTheme="minorHAnsi" w:hAnsiTheme="minorHAnsi"/>
          <w:color w:val="000000"/>
          <w:sz w:val="28"/>
          <w:szCs w:val="28"/>
        </w:rPr>
        <w:t xml:space="preserve"> Douglas Roche and Tariq Rauf: 9 May 2024: “How Canada Can Regain Leadership in Nuclear Disarmament” Examined the “complementarity” of the TPNW and the NPT with the potential of reviving nuclear weapon diplomacy.</w:t>
      </w:r>
    </w:p>
    <w:p w14:paraId="135EBA1E" w14:textId="77777777" w:rsidR="007B47FB" w:rsidRDefault="00F76D15" w:rsidP="00052D75">
      <w:pPr>
        <w:pStyle w:val="NormalWeb"/>
        <w:ind w:firstLine="720"/>
        <w:rPr>
          <w:rFonts w:asciiTheme="minorHAnsi" w:hAnsiTheme="minorHAnsi"/>
          <w:color w:val="000000"/>
          <w:sz w:val="28"/>
          <w:szCs w:val="28"/>
        </w:rPr>
      </w:pPr>
      <w:r w:rsidRPr="00F76D15">
        <w:rPr>
          <w:rFonts w:asciiTheme="minorHAnsi" w:hAnsiTheme="minorHAnsi"/>
          <w:color w:val="000000"/>
          <w:sz w:val="28"/>
          <w:szCs w:val="28"/>
        </w:rPr>
        <w:lastRenderedPageBreak/>
        <w:t xml:space="preserve"> “Why Two Percent?” </w:t>
      </w:r>
      <w:proofErr w:type="spellStart"/>
      <w:r w:rsidRPr="00F76D15">
        <w:rPr>
          <w:rFonts w:asciiTheme="minorHAnsi" w:hAnsiTheme="minorHAnsi"/>
          <w:color w:val="000000"/>
          <w:sz w:val="28"/>
          <w:szCs w:val="28"/>
        </w:rPr>
        <w:t>Oped</w:t>
      </w:r>
      <w:proofErr w:type="spellEnd"/>
      <w:r w:rsidRPr="00F76D15">
        <w:rPr>
          <w:rFonts w:asciiTheme="minorHAnsi" w:hAnsiTheme="minorHAnsi"/>
          <w:color w:val="000000"/>
          <w:sz w:val="28"/>
          <w:szCs w:val="28"/>
        </w:rPr>
        <w:t xml:space="preserve"> published in the </w:t>
      </w:r>
      <w:proofErr w:type="spellStart"/>
      <w:r w:rsidRPr="00F76D15">
        <w:rPr>
          <w:rFonts w:asciiTheme="minorHAnsi" w:hAnsiTheme="minorHAnsi"/>
          <w:color w:val="000000"/>
          <w:sz w:val="28"/>
          <w:szCs w:val="28"/>
        </w:rPr>
        <w:t>THE</w:t>
      </w:r>
      <w:proofErr w:type="spellEnd"/>
      <w:r w:rsidRPr="00F76D15">
        <w:rPr>
          <w:rFonts w:asciiTheme="minorHAnsi" w:hAnsiTheme="minorHAnsi"/>
          <w:color w:val="000000"/>
          <w:sz w:val="28"/>
          <w:szCs w:val="28"/>
        </w:rPr>
        <w:t xml:space="preserve"> HILL TIMES. March 25th 2024 by Robin Collins and Sylvie Lemieux Co -chairpersons CNANW. </w:t>
      </w:r>
    </w:p>
    <w:p w14:paraId="0EBAEA4A" w14:textId="01854E78" w:rsidR="007B47FB" w:rsidRDefault="007B47FB" w:rsidP="00052D75">
      <w:pPr>
        <w:pStyle w:val="NormalWeb"/>
        <w:ind w:firstLine="720"/>
        <w:rPr>
          <w:rFonts w:asciiTheme="minorHAnsi" w:hAnsiTheme="minorHAnsi"/>
          <w:color w:val="000000"/>
          <w:sz w:val="28"/>
          <w:szCs w:val="28"/>
        </w:rPr>
      </w:pPr>
      <w:r>
        <w:rPr>
          <w:rFonts w:asciiTheme="minorHAnsi" w:hAnsiTheme="minorHAnsi"/>
          <w:color w:val="000000"/>
          <w:sz w:val="28"/>
          <w:szCs w:val="28"/>
        </w:rPr>
        <w:t xml:space="preserve">In December 2023, </w:t>
      </w:r>
      <w:r w:rsidR="00F76D15" w:rsidRPr="00F76D15">
        <w:rPr>
          <w:rFonts w:asciiTheme="minorHAnsi" w:hAnsiTheme="minorHAnsi"/>
          <w:color w:val="000000"/>
          <w:sz w:val="28"/>
          <w:szCs w:val="28"/>
        </w:rPr>
        <w:t>CNANW</w:t>
      </w:r>
      <w:r>
        <w:rPr>
          <w:rFonts w:asciiTheme="minorHAnsi" w:hAnsiTheme="minorHAnsi"/>
          <w:color w:val="000000"/>
          <w:sz w:val="28"/>
          <w:szCs w:val="28"/>
        </w:rPr>
        <w:t xml:space="preserve"> sent a</w:t>
      </w:r>
      <w:r w:rsidR="00F76D15" w:rsidRPr="00F76D15">
        <w:rPr>
          <w:rFonts w:asciiTheme="minorHAnsi" w:hAnsiTheme="minorHAnsi"/>
          <w:color w:val="000000"/>
          <w:sz w:val="28"/>
          <w:szCs w:val="28"/>
        </w:rPr>
        <w:t xml:space="preserve"> Proposal to UN Summit of the Future</w:t>
      </w:r>
      <w:r>
        <w:rPr>
          <w:rFonts w:asciiTheme="minorHAnsi" w:hAnsiTheme="minorHAnsi"/>
          <w:color w:val="000000"/>
          <w:sz w:val="28"/>
          <w:szCs w:val="28"/>
        </w:rPr>
        <w:t xml:space="preserve"> which was scheduled to take place in September 2024</w:t>
      </w:r>
      <w:r w:rsidR="00F76D15" w:rsidRPr="00F76D15">
        <w:rPr>
          <w:rFonts w:asciiTheme="minorHAnsi" w:hAnsiTheme="minorHAnsi"/>
          <w:color w:val="000000"/>
          <w:sz w:val="28"/>
          <w:szCs w:val="28"/>
        </w:rPr>
        <w:t xml:space="preserve"> The </w:t>
      </w:r>
      <w:r>
        <w:rPr>
          <w:rFonts w:asciiTheme="minorHAnsi" w:hAnsiTheme="minorHAnsi"/>
          <w:color w:val="000000"/>
          <w:sz w:val="28"/>
          <w:szCs w:val="28"/>
        </w:rPr>
        <w:t>CNANW</w:t>
      </w:r>
      <w:r w:rsidR="00F76D15" w:rsidRPr="00F76D15">
        <w:rPr>
          <w:rFonts w:asciiTheme="minorHAnsi" w:hAnsiTheme="minorHAnsi"/>
          <w:color w:val="000000"/>
          <w:sz w:val="28"/>
          <w:szCs w:val="28"/>
        </w:rPr>
        <w:t xml:space="preserve"> Steering Commi</w:t>
      </w:r>
      <w:r>
        <w:rPr>
          <w:rFonts w:asciiTheme="minorHAnsi" w:hAnsiTheme="minorHAnsi"/>
          <w:color w:val="000000"/>
          <w:sz w:val="28"/>
          <w:szCs w:val="28"/>
        </w:rPr>
        <w:t>tt</w:t>
      </w:r>
      <w:r w:rsidR="00F76D15" w:rsidRPr="00F76D15">
        <w:rPr>
          <w:rFonts w:asciiTheme="minorHAnsi" w:hAnsiTheme="minorHAnsi"/>
          <w:color w:val="000000"/>
          <w:sz w:val="28"/>
          <w:szCs w:val="28"/>
        </w:rPr>
        <w:t xml:space="preserve">ee </w:t>
      </w:r>
      <w:r>
        <w:rPr>
          <w:rFonts w:asciiTheme="minorHAnsi" w:hAnsiTheme="minorHAnsi"/>
          <w:color w:val="000000"/>
          <w:sz w:val="28"/>
          <w:szCs w:val="28"/>
        </w:rPr>
        <w:t xml:space="preserve">put together a report and presentation for this event for the category International Peace and Security (Chapter 11). </w:t>
      </w:r>
    </w:p>
    <w:p w14:paraId="17527A97" w14:textId="3A6C2C96" w:rsidR="00F76D15" w:rsidRPr="00F76D15" w:rsidRDefault="007B47FB" w:rsidP="00052D75">
      <w:pPr>
        <w:pStyle w:val="NormalWeb"/>
        <w:ind w:firstLine="720"/>
        <w:rPr>
          <w:rFonts w:asciiTheme="minorHAnsi" w:hAnsiTheme="minorHAnsi"/>
          <w:color w:val="000000"/>
          <w:sz w:val="28"/>
          <w:szCs w:val="28"/>
        </w:rPr>
      </w:pPr>
      <w:r>
        <w:rPr>
          <w:rFonts w:asciiTheme="minorHAnsi" w:hAnsiTheme="minorHAnsi"/>
          <w:color w:val="000000"/>
          <w:sz w:val="28"/>
          <w:szCs w:val="28"/>
        </w:rPr>
        <w:t xml:space="preserve">CNANW elected its first Steering Committee Youth Representative. Marissa Hum lives in Toronto, and </w:t>
      </w:r>
      <w:r w:rsidR="00F76D15" w:rsidRPr="00F76D15">
        <w:rPr>
          <w:rFonts w:asciiTheme="minorHAnsi" w:hAnsiTheme="minorHAnsi"/>
          <w:color w:val="000000"/>
          <w:sz w:val="28"/>
          <w:szCs w:val="28"/>
        </w:rPr>
        <w:t xml:space="preserve">is a Board member of IPPNWC. She is a lawyer and has a strong interest in “women and nuclear disarmament.”. </w:t>
      </w:r>
    </w:p>
    <w:p w14:paraId="1A1E728B" w14:textId="77777777" w:rsidR="00052D75" w:rsidRPr="005B6BB5" w:rsidRDefault="00052D75" w:rsidP="00052D75">
      <w:pPr>
        <w:pStyle w:val="NormalWeb"/>
        <w:ind w:firstLine="720"/>
        <w:rPr>
          <w:rFonts w:asciiTheme="minorHAnsi" w:hAnsiTheme="minorHAnsi"/>
          <w:b/>
          <w:bCs/>
          <w:color w:val="000000"/>
          <w:sz w:val="28"/>
          <w:szCs w:val="28"/>
        </w:rPr>
      </w:pPr>
      <w:r w:rsidRPr="005B6BB5">
        <w:rPr>
          <w:rFonts w:asciiTheme="minorHAnsi" w:hAnsiTheme="minorHAnsi"/>
          <w:b/>
          <w:bCs/>
          <w:color w:val="000000"/>
          <w:sz w:val="28"/>
          <w:szCs w:val="28"/>
        </w:rPr>
        <w:t>CAFES</w:t>
      </w:r>
    </w:p>
    <w:p w14:paraId="1D1D0DFF" w14:textId="15902A60" w:rsidR="00052D75" w:rsidRPr="00052D75" w:rsidRDefault="00052D75" w:rsidP="00052D75">
      <w:pPr>
        <w:pStyle w:val="NormalWeb"/>
        <w:rPr>
          <w:rFonts w:asciiTheme="minorHAnsi" w:hAnsiTheme="minorHAnsi"/>
          <w:color w:val="000000"/>
          <w:sz w:val="28"/>
          <w:szCs w:val="28"/>
        </w:rPr>
      </w:pPr>
      <w:r w:rsidRPr="00052D75">
        <w:rPr>
          <w:rFonts w:asciiTheme="minorHAnsi" w:hAnsiTheme="minorHAnsi"/>
          <w:color w:val="000000"/>
          <w:sz w:val="28"/>
          <w:szCs w:val="28"/>
        </w:rPr>
        <w:t xml:space="preserve">In 2024, CAFES and G78 decided to engage in a mutual membership swap to benefit each of our organizations. This relationship was established to support each of our organizations and to ensure that we are sharing information about each other’s climate-related activities. Our organizations have decided to continue this relationship for 2025. </w:t>
      </w:r>
    </w:p>
    <w:p w14:paraId="7EAEBEC2" w14:textId="77777777" w:rsidR="00052D75" w:rsidRPr="00052D75" w:rsidRDefault="00052D75" w:rsidP="00052D75">
      <w:pPr>
        <w:pStyle w:val="NormalWeb"/>
        <w:ind w:firstLine="720"/>
        <w:rPr>
          <w:rFonts w:asciiTheme="minorHAnsi" w:hAnsiTheme="minorHAnsi"/>
          <w:b/>
          <w:bCs/>
          <w:color w:val="000000"/>
          <w:sz w:val="28"/>
          <w:szCs w:val="28"/>
        </w:rPr>
      </w:pPr>
      <w:r w:rsidRPr="00052D75">
        <w:rPr>
          <w:rFonts w:asciiTheme="minorHAnsi" w:hAnsiTheme="minorHAnsi"/>
          <w:b/>
          <w:bCs/>
          <w:color w:val="000000"/>
          <w:sz w:val="28"/>
          <w:szCs w:val="28"/>
        </w:rPr>
        <w:t>VOLUNTEER OTTAWA</w:t>
      </w:r>
      <w:r w:rsidRPr="00052D75">
        <w:rPr>
          <w:rFonts w:asciiTheme="minorHAnsi" w:hAnsiTheme="minorHAnsi"/>
          <w:b/>
          <w:bCs/>
          <w:color w:val="000000"/>
          <w:sz w:val="28"/>
          <w:szCs w:val="28"/>
        </w:rPr>
        <w:tab/>
        <w:t xml:space="preserve"> </w:t>
      </w:r>
    </w:p>
    <w:p w14:paraId="10D9117D" w14:textId="637C78DA" w:rsidR="00052D75" w:rsidRPr="00052D75" w:rsidRDefault="00052D75" w:rsidP="00052D75">
      <w:pPr>
        <w:pStyle w:val="NormalWeb"/>
        <w:rPr>
          <w:rFonts w:asciiTheme="minorHAnsi" w:hAnsiTheme="minorHAnsi"/>
          <w:color w:val="000000"/>
          <w:sz w:val="28"/>
          <w:szCs w:val="28"/>
        </w:rPr>
      </w:pPr>
      <w:r w:rsidRPr="00052D75">
        <w:rPr>
          <w:rFonts w:asciiTheme="minorHAnsi" w:hAnsiTheme="minorHAnsi"/>
          <w:color w:val="000000"/>
          <w:sz w:val="28"/>
          <w:szCs w:val="28"/>
        </w:rPr>
        <w:t xml:space="preserve">The Group of 78 </w:t>
      </w:r>
      <w:r w:rsidR="00344E15">
        <w:rPr>
          <w:rFonts w:asciiTheme="minorHAnsi" w:hAnsiTheme="minorHAnsi"/>
          <w:color w:val="000000"/>
          <w:sz w:val="28"/>
          <w:szCs w:val="28"/>
        </w:rPr>
        <w:t xml:space="preserve">recently </w:t>
      </w:r>
      <w:r w:rsidRPr="00052D75">
        <w:rPr>
          <w:rFonts w:asciiTheme="minorHAnsi" w:hAnsiTheme="minorHAnsi"/>
          <w:color w:val="000000"/>
          <w:sz w:val="28"/>
          <w:szCs w:val="28"/>
        </w:rPr>
        <w:t xml:space="preserve">joined Volunteer Ottawa </w:t>
      </w:r>
      <w:r w:rsidR="00344E15">
        <w:rPr>
          <w:rFonts w:asciiTheme="minorHAnsi" w:hAnsiTheme="minorHAnsi"/>
          <w:color w:val="000000"/>
          <w:sz w:val="28"/>
          <w:szCs w:val="28"/>
        </w:rPr>
        <w:t>to</w:t>
      </w:r>
      <w:r w:rsidRPr="00052D75">
        <w:rPr>
          <w:rFonts w:asciiTheme="minorHAnsi" w:hAnsiTheme="minorHAnsi"/>
          <w:color w:val="000000"/>
          <w:sz w:val="28"/>
          <w:szCs w:val="28"/>
        </w:rPr>
        <w:t xml:space="preserve"> attract members to our organization and find individuals to help us with particular tasks. </w:t>
      </w:r>
    </w:p>
    <w:p w14:paraId="0D0C8531" w14:textId="00B08736" w:rsidR="00897F83" w:rsidRPr="00052D75" w:rsidRDefault="00897F83" w:rsidP="00897F83">
      <w:pPr>
        <w:pStyle w:val="NormalWeb"/>
        <w:rPr>
          <w:rFonts w:asciiTheme="minorHAnsi" w:hAnsiTheme="minorHAnsi"/>
          <w:b/>
          <w:bCs/>
          <w:color w:val="000000"/>
          <w:sz w:val="28"/>
          <w:szCs w:val="28"/>
        </w:rPr>
      </w:pPr>
      <w:r w:rsidRPr="00052D75">
        <w:rPr>
          <w:rFonts w:asciiTheme="minorHAnsi" w:hAnsiTheme="minorHAnsi"/>
          <w:b/>
          <w:bCs/>
          <w:color w:val="000000"/>
          <w:sz w:val="28"/>
          <w:szCs w:val="28"/>
        </w:rPr>
        <w:t>OPERATIONS</w:t>
      </w:r>
    </w:p>
    <w:p w14:paraId="345E6678" w14:textId="77777777" w:rsidR="00897F83" w:rsidRPr="00052D75" w:rsidRDefault="00897F83" w:rsidP="00B9063A">
      <w:pPr>
        <w:pStyle w:val="NormalWeb"/>
        <w:ind w:firstLine="720"/>
        <w:rPr>
          <w:rFonts w:asciiTheme="minorHAnsi" w:hAnsiTheme="minorHAnsi"/>
          <w:b/>
          <w:bCs/>
          <w:i/>
          <w:iCs/>
          <w:color w:val="000000"/>
          <w:sz w:val="28"/>
          <w:szCs w:val="28"/>
        </w:rPr>
      </w:pPr>
      <w:r w:rsidRPr="00052D75">
        <w:rPr>
          <w:rFonts w:asciiTheme="minorHAnsi" w:hAnsiTheme="minorHAnsi"/>
          <w:b/>
          <w:bCs/>
          <w:i/>
          <w:iCs/>
          <w:color w:val="000000"/>
          <w:sz w:val="28"/>
          <w:szCs w:val="28"/>
        </w:rPr>
        <w:t>Membership</w:t>
      </w:r>
    </w:p>
    <w:p w14:paraId="248DCFE1" w14:textId="642F0FCA" w:rsidR="00897F83" w:rsidRPr="00052D75" w:rsidRDefault="0050044A" w:rsidP="00897F83">
      <w:pPr>
        <w:pStyle w:val="NormalWeb"/>
        <w:rPr>
          <w:rFonts w:asciiTheme="minorHAnsi" w:hAnsiTheme="minorHAnsi"/>
          <w:color w:val="000000"/>
          <w:sz w:val="28"/>
          <w:szCs w:val="28"/>
        </w:rPr>
      </w:pPr>
      <w:r w:rsidRPr="00052D75">
        <w:rPr>
          <w:rFonts w:asciiTheme="minorHAnsi" w:hAnsiTheme="minorHAnsi"/>
          <w:color w:val="000000"/>
          <w:sz w:val="28"/>
          <w:szCs w:val="28"/>
        </w:rPr>
        <w:t xml:space="preserve">Membership in 2024 grew </w:t>
      </w:r>
      <w:r w:rsidR="00C73665" w:rsidRPr="00052D75">
        <w:rPr>
          <w:rFonts w:asciiTheme="minorHAnsi" w:hAnsiTheme="minorHAnsi"/>
          <w:color w:val="000000"/>
          <w:sz w:val="28"/>
          <w:szCs w:val="28"/>
        </w:rPr>
        <w:t xml:space="preserve">to 66 members, a </w:t>
      </w:r>
      <w:r w:rsidRPr="00052D75">
        <w:rPr>
          <w:rFonts w:asciiTheme="minorHAnsi" w:hAnsiTheme="minorHAnsi"/>
          <w:color w:val="000000"/>
          <w:sz w:val="28"/>
          <w:szCs w:val="28"/>
        </w:rPr>
        <w:t>considerabl</w:t>
      </w:r>
      <w:r w:rsidR="00C73665" w:rsidRPr="00052D75">
        <w:rPr>
          <w:rFonts w:asciiTheme="minorHAnsi" w:hAnsiTheme="minorHAnsi"/>
          <w:color w:val="000000"/>
          <w:sz w:val="28"/>
          <w:szCs w:val="28"/>
        </w:rPr>
        <w:t xml:space="preserve">e improvement </w:t>
      </w:r>
      <w:r w:rsidRPr="00052D75">
        <w:rPr>
          <w:rFonts w:asciiTheme="minorHAnsi" w:hAnsiTheme="minorHAnsi"/>
          <w:color w:val="000000"/>
          <w:sz w:val="28"/>
          <w:szCs w:val="28"/>
        </w:rPr>
        <w:t>from our numbers in 2023. Current membership stands at 52. While this is still a significant difference from our previous years pre-COVID, we are pleased to see the</w:t>
      </w:r>
      <w:r w:rsidR="00C73665" w:rsidRPr="00052D75">
        <w:rPr>
          <w:rFonts w:asciiTheme="minorHAnsi" w:hAnsiTheme="minorHAnsi"/>
          <w:color w:val="000000"/>
          <w:sz w:val="28"/>
          <w:szCs w:val="28"/>
        </w:rPr>
        <w:t xml:space="preserve"> recent</w:t>
      </w:r>
      <w:r w:rsidRPr="00052D75">
        <w:rPr>
          <w:rFonts w:asciiTheme="minorHAnsi" w:hAnsiTheme="minorHAnsi"/>
          <w:color w:val="000000"/>
          <w:sz w:val="28"/>
          <w:szCs w:val="28"/>
        </w:rPr>
        <w:t xml:space="preserve"> growth in numbers of youth members. Our growth can partially be related to our resumption of some in-person luncheons and meetings in west Ottawa. </w:t>
      </w:r>
      <w:r w:rsidR="00C73665" w:rsidRPr="00052D75">
        <w:rPr>
          <w:rFonts w:asciiTheme="minorHAnsi" w:hAnsiTheme="minorHAnsi"/>
          <w:color w:val="000000"/>
          <w:sz w:val="28"/>
          <w:szCs w:val="28"/>
        </w:rPr>
        <w:t xml:space="preserve">Due to the spread of our membership across the nation, we have opted to keep our annual policy conference a hybrid event, allowing those who are able to attend in person that experience. Our monthly gatherings are still being held primarily via Zoom, and we are working on improving our reach through cooperation and collaboration with other organizations with a similar mandate (i.e. IF20).  There </w:t>
      </w:r>
      <w:r w:rsidR="00C73665" w:rsidRPr="00052D75">
        <w:rPr>
          <w:rFonts w:asciiTheme="minorHAnsi" w:hAnsiTheme="minorHAnsi"/>
          <w:color w:val="000000"/>
          <w:sz w:val="28"/>
          <w:szCs w:val="28"/>
        </w:rPr>
        <w:lastRenderedPageBreak/>
        <w:t xml:space="preserve">has been a concerted effort to invite former members to join us now that in-person activities are occurring more often.  </w:t>
      </w:r>
    </w:p>
    <w:p w14:paraId="20503BC3" w14:textId="6B7FEA98" w:rsidR="00B90974" w:rsidRPr="00052D75" w:rsidRDefault="00B90974" w:rsidP="00B90974">
      <w:pPr>
        <w:pStyle w:val="NormalWeb"/>
        <w:rPr>
          <w:rFonts w:asciiTheme="minorHAnsi" w:hAnsiTheme="minorHAnsi"/>
          <w:color w:val="000000"/>
          <w:sz w:val="28"/>
          <w:szCs w:val="28"/>
        </w:rPr>
      </w:pPr>
      <w:r w:rsidRPr="00052D75">
        <w:rPr>
          <w:rFonts w:asciiTheme="minorHAnsi" w:hAnsiTheme="minorHAnsi"/>
          <w:color w:val="000000"/>
          <w:sz w:val="28"/>
          <w:szCs w:val="28"/>
        </w:rPr>
        <w:t xml:space="preserve">Currently, the Executive is exploring the idea of pursuing casual in-person gatherings for drinks (coffee/tea/other) in various locations across the country to stimulate membership growth and camaraderie. </w:t>
      </w:r>
    </w:p>
    <w:p w14:paraId="6F6CACBF" w14:textId="59D36CAC" w:rsidR="00897F83" w:rsidRPr="00052D75" w:rsidRDefault="00897F83" w:rsidP="00B9063A">
      <w:pPr>
        <w:pStyle w:val="NormalWeb"/>
        <w:ind w:firstLine="720"/>
        <w:rPr>
          <w:rFonts w:asciiTheme="minorHAnsi" w:hAnsiTheme="minorHAnsi"/>
          <w:b/>
          <w:bCs/>
          <w:i/>
          <w:iCs/>
          <w:sz w:val="28"/>
          <w:szCs w:val="28"/>
        </w:rPr>
      </w:pPr>
      <w:r w:rsidRPr="00052D75">
        <w:rPr>
          <w:rFonts w:asciiTheme="minorHAnsi" w:hAnsiTheme="minorHAnsi"/>
          <w:b/>
          <w:bCs/>
          <w:i/>
          <w:iCs/>
          <w:sz w:val="28"/>
          <w:szCs w:val="28"/>
        </w:rPr>
        <w:t xml:space="preserve">Financial Position and the </w:t>
      </w:r>
      <w:r w:rsidR="00594E7E" w:rsidRPr="00052D75">
        <w:rPr>
          <w:rFonts w:asciiTheme="minorHAnsi" w:hAnsiTheme="minorHAnsi"/>
          <w:b/>
          <w:bCs/>
          <w:i/>
          <w:iCs/>
          <w:sz w:val="28"/>
          <w:szCs w:val="28"/>
        </w:rPr>
        <w:t>F</w:t>
      </w:r>
      <w:r w:rsidRPr="00052D75">
        <w:rPr>
          <w:rFonts w:asciiTheme="minorHAnsi" w:hAnsiTheme="minorHAnsi"/>
          <w:b/>
          <w:bCs/>
          <w:i/>
          <w:iCs/>
          <w:sz w:val="28"/>
          <w:szCs w:val="28"/>
        </w:rPr>
        <w:t>uture of the G78</w:t>
      </w:r>
    </w:p>
    <w:p w14:paraId="5113D1DD" w14:textId="38A3CA1A" w:rsidR="00897F83" w:rsidRPr="00052D75" w:rsidRDefault="00897F83" w:rsidP="00897F83">
      <w:pPr>
        <w:pStyle w:val="NormalWeb"/>
        <w:rPr>
          <w:rFonts w:asciiTheme="minorHAnsi" w:hAnsiTheme="minorHAnsi"/>
          <w:color w:val="000000"/>
          <w:sz w:val="28"/>
          <w:szCs w:val="28"/>
        </w:rPr>
      </w:pPr>
      <w:r w:rsidRPr="00052D75">
        <w:rPr>
          <w:rFonts w:asciiTheme="minorHAnsi" w:hAnsiTheme="minorHAnsi"/>
          <w:color w:val="000000"/>
          <w:sz w:val="28"/>
          <w:szCs w:val="28"/>
        </w:rPr>
        <w:t>The G78 is currently in a financially strong position but that status is largely dependent on the G78’s Fowke bequest, originally at a level of $235,000 when first gifted to the G78 in 2019 but, five years later, now stands at $120,000. Recurrent deficits in the operating budget have been covered by drawing down the bequest. If this continues, over the next five years it will result in the complete exhaustion of the bequest. Unless other ways are found to balance the operating budget through increased membership or donations, or topping up the bequest through an endowment campaign, the G78 may be forced to</w:t>
      </w:r>
      <w:r w:rsidR="00FA6F92" w:rsidRPr="00052D75">
        <w:rPr>
          <w:rFonts w:asciiTheme="minorHAnsi" w:hAnsiTheme="minorHAnsi"/>
          <w:color w:val="000000"/>
          <w:sz w:val="28"/>
          <w:szCs w:val="28"/>
        </w:rPr>
        <w:t xml:space="preserve"> </w:t>
      </w:r>
      <w:r w:rsidRPr="00052D75">
        <w:rPr>
          <w:rFonts w:asciiTheme="minorHAnsi" w:hAnsiTheme="minorHAnsi"/>
          <w:color w:val="000000"/>
          <w:sz w:val="28"/>
          <w:szCs w:val="28"/>
        </w:rPr>
        <w:t>drastically alter its modus operandi.</w:t>
      </w:r>
    </w:p>
    <w:p w14:paraId="0066DA90" w14:textId="77777777" w:rsidR="00897F83" w:rsidRPr="00052D75" w:rsidRDefault="00897F83" w:rsidP="00897F83">
      <w:pPr>
        <w:pStyle w:val="NormalWeb"/>
        <w:rPr>
          <w:rFonts w:asciiTheme="minorHAnsi" w:hAnsiTheme="minorHAnsi"/>
          <w:sz w:val="28"/>
          <w:szCs w:val="28"/>
        </w:rPr>
      </w:pPr>
      <w:r w:rsidRPr="00052D75">
        <w:rPr>
          <w:rFonts w:asciiTheme="minorHAnsi" w:hAnsiTheme="minorHAnsi"/>
          <w:color w:val="000000"/>
          <w:sz w:val="28"/>
          <w:szCs w:val="28"/>
        </w:rPr>
        <w:t xml:space="preserve">Thus, after a distinguished 43-year history of timely events on foreign policy and </w:t>
      </w:r>
      <w:r w:rsidRPr="00052D75">
        <w:rPr>
          <w:rFonts w:asciiTheme="minorHAnsi" w:hAnsiTheme="minorHAnsi"/>
          <w:sz w:val="28"/>
          <w:szCs w:val="28"/>
        </w:rPr>
        <w:t>policy advocacy, financial pressures may force the G78 to close down. We currently face three alternative scenarios:</w:t>
      </w:r>
    </w:p>
    <w:p w14:paraId="04DB8089" w14:textId="77777777" w:rsidR="00897F83" w:rsidRPr="00052D75" w:rsidRDefault="00897F83" w:rsidP="00897F83">
      <w:pPr>
        <w:pStyle w:val="NormalWeb"/>
        <w:spacing w:before="0" w:beforeAutospacing="0" w:after="0" w:afterAutospacing="0"/>
        <w:rPr>
          <w:rFonts w:asciiTheme="minorHAnsi" w:hAnsiTheme="minorHAnsi"/>
          <w:sz w:val="28"/>
          <w:szCs w:val="28"/>
        </w:rPr>
      </w:pPr>
      <w:r w:rsidRPr="00052D75">
        <w:rPr>
          <w:rFonts w:asciiTheme="minorHAnsi" w:hAnsiTheme="minorHAnsi"/>
          <w:sz w:val="28"/>
          <w:szCs w:val="28"/>
        </w:rPr>
        <w:t>1. Status quo: continue as is, and fade away in about 5 years</w:t>
      </w:r>
    </w:p>
    <w:p w14:paraId="73DEC06A" w14:textId="77777777" w:rsidR="00897F83" w:rsidRPr="00052D75" w:rsidRDefault="00897F83" w:rsidP="00897F83">
      <w:pPr>
        <w:pStyle w:val="NormalWeb"/>
        <w:spacing w:before="0" w:beforeAutospacing="0" w:after="0" w:afterAutospacing="0"/>
        <w:rPr>
          <w:rFonts w:asciiTheme="minorHAnsi" w:hAnsiTheme="minorHAnsi"/>
          <w:sz w:val="28"/>
          <w:szCs w:val="28"/>
        </w:rPr>
      </w:pPr>
      <w:r w:rsidRPr="00052D75">
        <w:rPr>
          <w:rFonts w:asciiTheme="minorHAnsi" w:hAnsiTheme="minorHAnsi"/>
          <w:sz w:val="28"/>
          <w:szCs w:val="28"/>
        </w:rPr>
        <w:t>2. Orderly closure: within next three to five years</w:t>
      </w:r>
    </w:p>
    <w:p w14:paraId="43889702" w14:textId="77777777" w:rsidR="00897F83" w:rsidRPr="00052D75" w:rsidRDefault="00897F83" w:rsidP="00897F83">
      <w:pPr>
        <w:pStyle w:val="NormalWeb"/>
        <w:spacing w:before="0" w:beforeAutospacing="0" w:after="0" w:afterAutospacing="0"/>
        <w:rPr>
          <w:rFonts w:asciiTheme="minorHAnsi" w:hAnsiTheme="minorHAnsi"/>
          <w:sz w:val="28"/>
          <w:szCs w:val="28"/>
        </w:rPr>
      </w:pPr>
      <w:r w:rsidRPr="00052D75">
        <w:rPr>
          <w:rFonts w:asciiTheme="minorHAnsi" w:hAnsiTheme="minorHAnsi"/>
          <w:sz w:val="28"/>
          <w:szCs w:val="28"/>
        </w:rPr>
        <w:t>3. Revitalizing G78: three options</w:t>
      </w:r>
    </w:p>
    <w:p w14:paraId="6A15FC05" w14:textId="77777777" w:rsidR="00897F83" w:rsidRPr="00052D75" w:rsidRDefault="00897F83" w:rsidP="00594E7E">
      <w:pPr>
        <w:pStyle w:val="NormalWeb"/>
        <w:spacing w:before="0" w:beforeAutospacing="0" w:after="0" w:afterAutospacing="0"/>
        <w:ind w:left="720"/>
        <w:rPr>
          <w:rFonts w:asciiTheme="minorHAnsi" w:hAnsiTheme="minorHAnsi"/>
          <w:sz w:val="28"/>
          <w:szCs w:val="28"/>
        </w:rPr>
      </w:pPr>
      <w:r w:rsidRPr="00052D75">
        <w:rPr>
          <w:rFonts w:asciiTheme="minorHAnsi" w:hAnsiTheme="minorHAnsi"/>
          <w:sz w:val="28"/>
          <w:szCs w:val="28"/>
        </w:rPr>
        <w:t>a. Significant expansion of memberships/donations</w:t>
      </w:r>
    </w:p>
    <w:p w14:paraId="687232EA" w14:textId="77777777" w:rsidR="00897F83" w:rsidRPr="00052D75" w:rsidRDefault="00897F83" w:rsidP="00594E7E">
      <w:pPr>
        <w:pStyle w:val="NormalWeb"/>
        <w:spacing w:before="0" w:beforeAutospacing="0" w:after="0" w:afterAutospacing="0"/>
        <w:ind w:left="720"/>
        <w:rPr>
          <w:rFonts w:asciiTheme="minorHAnsi" w:hAnsiTheme="minorHAnsi"/>
          <w:sz w:val="28"/>
          <w:szCs w:val="28"/>
        </w:rPr>
      </w:pPr>
      <w:r w:rsidRPr="00052D75">
        <w:rPr>
          <w:rFonts w:asciiTheme="minorHAnsi" w:hAnsiTheme="minorHAnsi"/>
          <w:sz w:val="28"/>
          <w:szCs w:val="28"/>
        </w:rPr>
        <w:t>b. Grant financing through philanthropic foundations</w:t>
      </w:r>
    </w:p>
    <w:p w14:paraId="001838D1" w14:textId="77777777" w:rsidR="00897F83" w:rsidRPr="00052D75" w:rsidRDefault="00897F83" w:rsidP="00594E7E">
      <w:pPr>
        <w:pStyle w:val="NormalWeb"/>
        <w:spacing w:before="0" w:beforeAutospacing="0" w:after="0" w:afterAutospacing="0"/>
        <w:ind w:left="720"/>
        <w:rPr>
          <w:rFonts w:asciiTheme="minorHAnsi" w:hAnsiTheme="minorHAnsi"/>
          <w:sz w:val="28"/>
          <w:szCs w:val="28"/>
        </w:rPr>
      </w:pPr>
      <w:r w:rsidRPr="00052D75">
        <w:rPr>
          <w:rFonts w:asciiTheme="minorHAnsi" w:hAnsiTheme="minorHAnsi"/>
          <w:sz w:val="28"/>
          <w:szCs w:val="28"/>
        </w:rPr>
        <w:t>c. Merge with another organization</w:t>
      </w:r>
    </w:p>
    <w:p w14:paraId="3C485C6E" w14:textId="77777777" w:rsidR="00897F83" w:rsidRPr="00052D75" w:rsidRDefault="00897F83" w:rsidP="00897F83">
      <w:pPr>
        <w:pStyle w:val="NormalWeb"/>
        <w:rPr>
          <w:rFonts w:asciiTheme="minorHAnsi" w:hAnsiTheme="minorHAnsi"/>
          <w:color w:val="000000"/>
          <w:sz w:val="28"/>
          <w:szCs w:val="28"/>
        </w:rPr>
      </w:pPr>
      <w:r w:rsidRPr="00052D75">
        <w:rPr>
          <w:rFonts w:asciiTheme="minorHAnsi" w:hAnsiTheme="minorHAnsi"/>
          <w:sz w:val="28"/>
          <w:szCs w:val="28"/>
        </w:rPr>
        <w:t xml:space="preserve">The first two scenarios anticipate the closure of the G78, either (1) by default (by </w:t>
      </w:r>
      <w:r w:rsidRPr="00052D75">
        <w:rPr>
          <w:rFonts w:asciiTheme="minorHAnsi" w:hAnsiTheme="minorHAnsi"/>
          <w:color w:val="000000"/>
          <w:sz w:val="28"/>
          <w:szCs w:val="28"/>
        </w:rPr>
        <w:t>running out of funds) or (2) as a deliberate strategy to close down perhaps with a big event (“with a bang”).</w:t>
      </w:r>
    </w:p>
    <w:p w14:paraId="3F0EABC6" w14:textId="5B07187D" w:rsidR="00897F83" w:rsidRPr="00052D75" w:rsidRDefault="00897F83" w:rsidP="00897F83">
      <w:pPr>
        <w:pStyle w:val="NormalWeb"/>
        <w:rPr>
          <w:rFonts w:asciiTheme="minorHAnsi" w:hAnsiTheme="minorHAnsi"/>
          <w:sz w:val="28"/>
          <w:szCs w:val="28"/>
        </w:rPr>
      </w:pPr>
      <w:r w:rsidRPr="00052D75">
        <w:rPr>
          <w:rFonts w:asciiTheme="minorHAnsi" w:hAnsiTheme="minorHAnsi"/>
          <w:sz w:val="28"/>
          <w:szCs w:val="28"/>
        </w:rPr>
        <w:t>Option 3 is aimed at keeping G78 alive through aggressive measures to increase memberships and/or donations, including a possible endowment campaign. Option 3 (a) articulates our current strategy, focused on increasing memberships</w:t>
      </w:r>
      <w:r w:rsidR="00F52705" w:rsidRPr="00052D75">
        <w:rPr>
          <w:rFonts w:asciiTheme="minorHAnsi" w:hAnsiTheme="minorHAnsi"/>
          <w:sz w:val="28"/>
          <w:szCs w:val="28"/>
        </w:rPr>
        <w:t>,</w:t>
      </w:r>
      <w:r w:rsidRPr="00052D75">
        <w:rPr>
          <w:rFonts w:asciiTheme="minorHAnsi" w:hAnsiTheme="minorHAnsi"/>
          <w:sz w:val="28"/>
          <w:szCs w:val="28"/>
        </w:rPr>
        <w:t xml:space="preserve"> donations</w:t>
      </w:r>
      <w:r w:rsidR="00F52705" w:rsidRPr="00052D75">
        <w:rPr>
          <w:rFonts w:asciiTheme="minorHAnsi" w:hAnsiTheme="minorHAnsi"/>
          <w:sz w:val="28"/>
          <w:szCs w:val="28"/>
        </w:rPr>
        <w:t>, and building out our endowment</w:t>
      </w:r>
      <w:r w:rsidRPr="00052D75">
        <w:rPr>
          <w:rFonts w:asciiTheme="minorHAnsi" w:hAnsiTheme="minorHAnsi"/>
          <w:sz w:val="28"/>
          <w:szCs w:val="28"/>
        </w:rPr>
        <w:t xml:space="preserve">. Option 3 (b), to seek grant funding from philanthropic donors, is currently being explored. We have as yet to identify </w:t>
      </w:r>
      <w:r w:rsidRPr="00052D75">
        <w:rPr>
          <w:rFonts w:asciiTheme="minorHAnsi" w:hAnsiTheme="minorHAnsi"/>
          <w:sz w:val="28"/>
          <w:szCs w:val="28"/>
        </w:rPr>
        <w:lastRenderedPageBreak/>
        <w:t>such a philanthropic donor to support our work. Option 3 (c) is to merge with another better-funded organization that would continue the G78’s mission. This is a remote possibility, but we are retaining it for completeness.</w:t>
      </w:r>
    </w:p>
    <w:p w14:paraId="30E09ACE" w14:textId="45F4D547" w:rsidR="00897F83" w:rsidRPr="00052D75" w:rsidRDefault="00897F83" w:rsidP="00897F83">
      <w:pPr>
        <w:pStyle w:val="NormalWeb"/>
        <w:rPr>
          <w:rFonts w:asciiTheme="minorHAnsi" w:hAnsiTheme="minorHAnsi"/>
          <w:sz w:val="28"/>
          <w:szCs w:val="28"/>
        </w:rPr>
      </w:pPr>
      <w:r w:rsidRPr="00052D75">
        <w:rPr>
          <w:rFonts w:asciiTheme="minorHAnsi" w:hAnsiTheme="minorHAnsi"/>
          <w:sz w:val="28"/>
          <w:szCs w:val="28"/>
        </w:rPr>
        <w:t xml:space="preserve">Our current strategy of emphasizing growth in memberships and donations is so far yielding modest results. The number of members remains </w:t>
      </w:r>
      <w:r w:rsidR="00F52705" w:rsidRPr="00052D75">
        <w:rPr>
          <w:rFonts w:asciiTheme="minorHAnsi" w:hAnsiTheme="minorHAnsi"/>
          <w:sz w:val="28"/>
          <w:szCs w:val="28"/>
        </w:rPr>
        <w:t>between 50 and 60</w:t>
      </w:r>
      <w:r w:rsidRPr="00052D75">
        <w:rPr>
          <w:rFonts w:asciiTheme="minorHAnsi" w:hAnsiTheme="minorHAnsi"/>
          <w:sz w:val="28"/>
          <w:szCs w:val="28"/>
        </w:rPr>
        <w:t xml:space="preserve">, after dipping to 35 </w:t>
      </w:r>
      <w:r w:rsidR="00F52705" w:rsidRPr="00052D75">
        <w:rPr>
          <w:rFonts w:asciiTheme="minorHAnsi" w:hAnsiTheme="minorHAnsi"/>
          <w:sz w:val="28"/>
          <w:szCs w:val="28"/>
        </w:rPr>
        <w:t>two</w:t>
      </w:r>
      <w:r w:rsidRPr="00052D75">
        <w:rPr>
          <w:rFonts w:asciiTheme="minorHAnsi" w:hAnsiTheme="minorHAnsi"/>
          <w:sz w:val="28"/>
          <w:szCs w:val="28"/>
        </w:rPr>
        <w:t xml:space="preserve"> year</w:t>
      </w:r>
      <w:r w:rsidR="00F52705" w:rsidRPr="00052D75">
        <w:rPr>
          <w:rFonts w:asciiTheme="minorHAnsi" w:hAnsiTheme="minorHAnsi"/>
          <w:sz w:val="28"/>
          <w:szCs w:val="28"/>
        </w:rPr>
        <w:t>s</w:t>
      </w:r>
      <w:r w:rsidRPr="00052D75">
        <w:rPr>
          <w:rFonts w:asciiTheme="minorHAnsi" w:hAnsiTheme="minorHAnsi"/>
          <w:sz w:val="28"/>
          <w:szCs w:val="28"/>
        </w:rPr>
        <w:t xml:space="preserve"> ago, compared to historic levels of </w:t>
      </w:r>
      <w:r w:rsidR="00594E7E" w:rsidRPr="00052D75">
        <w:rPr>
          <w:rFonts w:asciiTheme="minorHAnsi" w:hAnsiTheme="minorHAnsi"/>
          <w:sz w:val="28"/>
          <w:szCs w:val="28"/>
        </w:rPr>
        <w:t>100 or more</w:t>
      </w:r>
      <w:r w:rsidRPr="00052D75">
        <w:rPr>
          <w:rFonts w:asciiTheme="minorHAnsi" w:hAnsiTheme="minorHAnsi"/>
          <w:sz w:val="28"/>
          <w:szCs w:val="28"/>
        </w:rPr>
        <w:t>.</w:t>
      </w:r>
    </w:p>
    <w:p w14:paraId="6B963273" w14:textId="7E2CA8F7" w:rsidR="00897F83" w:rsidRPr="00052D75" w:rsidRDefault="00F27D4A" w:rsidP="00897F83">
      <w:pPr>
        <w:pStyle w:val="NormalWeb"/>
        <w:rPr>
          <w:rFonts w:asciiTheme="minorHAnsi" w:hAnsiTheme="minorHAnsi"/>
          <w:sz w:val="28"/>
          <w:szCs w:val="28"/>
        </w:rPr>
      </w:pPr>
      <w:r w:rsidRPr="00052D75">
        <w:rPr>
          <w:rFonts w:asciiTheme="minorHAnsi" w:hAnsiTheme="minorHAnsi"/>
          <w:sz w:val="28"/>
          <w:szCs w:val="28"/>
        </w:rPr>
        <w:t>In 2024 t</w:t>
      </w:r>
      <w:r w:rsidR="00897F83" w:rsidRPr="00052D75">
        <w:rPr>
          <w:rFonts w:asciiTheme="minorHAnsi" w:hAnsiTheme="minorHAnsi"/>
          <w:sz w:val="28"/>
          <w:szCs w:val="28"/>
        </w:rPr>
        <w:t>he Board recommend</w:t>
      </w:r>
      <w:r w:rsidRPr="00052D75">
        <w:rPr>
          <w:rFonts w:asciiTheme="minorHAnsi" w:hAnsiTheme="minorHAnsi"/>
          <w:sz w:val="28"/>
          <w:szCs w:val="28"/>
        </w:rPr>
        <w:t>ed</w:t>
      </w:r>
      <w:r w:rsidR="00897F83" w:rsidRPr="00052D75">
        <w:rPr>
          <w:rFonts w:asciiTheme="minorHAnsi" w:hAnsiTheme="minorHAnsi"/>
          <w:sz w:val="28"/>
          <w:szCs w:val="28"/>
        </w:rPr>
        <w:t xml:space="preserve"> striking a committee to examine options for the revitalization of the G78, including but not restricted to the three scenarios sketched above. The committee</w:t>
      </w:r>
      <w:r w:rsidRPr="00052D75">
        <w:rPr>
          <w:rFonts w:asciiTheme="minorHAnsi" w:hAnsiTheme="minorHAnsi"/>
          <w:sz w:val="28"/>
          <w:szCs w:val="28"/>
        </w:rPr>
        <w:t>’s report, which is summarized below, was</w:t>
      </w:r>
      <w:r w:rsidR="00897F83" w:rsidRPr="00052D75">
        <w:rPr>
          <w:rFonts w:asciiTheme="minorHAnsi" w:hAnsiTheme="minorHAnsi"/>
          <w:sz w:val="28"/>
          <w:szCs w:val="28"/>
        </w:rPr>
        <w:t xml:space="preserve"> present</w:t>
      </w:r>
      <w:r w:rsidRPr="00052D75">
        <w:rPr>
          <w:rFonts w:asciiTheme="minorHAnsi" w:hAnsiTheme="minorHAnsi"/>
          <w:sz w:val="28"/>
          <w:szCs w:val="28"/>
        </w:rPr>
        <w:t>ed</w:t>
      </w:r>
      <w:r w:rsidR="00897F83" w:rsidRPr="00052D75">
        <w:rPr>
          <w:rFonts w:asciiTheme="minorHAnsi" w:hAnsiTheme="minorHAnsi"/>
          <w:sz w:val="28"/>
          <w:szCs w:val="28"/>
        </w:rPr>
        <w:t xml:space="preserve"> </w:t>
      </w:r>
      <w:r w:rsidRPr="00052D75">
        <w:rPr>
          <w:rFonts w:asciiTheme="minorHAnsi" w:hAnsiTheme="minorHAnsi"/>
          <w:sz w:val="28"/>
          <w:szCs w:val="28"/>
        </w:rPr>
        <w:t xml:space="preserve">to </w:t>
      </w:r>
      <w:r w:rsidR="00897F83" w:rsidRPr="00052D75">
        <w:rPr>
          <w:rFonts w:asciiTheme="minorHAnsi" w:hAnsiTheme="minorHAnsi"/>
          <w:sz w:val="28"/>
          <w:szCs w:val="28"/>
        </w:rPr>
        <w:t>the Board</w:t>
      </w:r>
      <w:r w:rsidRPr="00052D75">
        <w:rPr>
          <w:rFonts w:asciiTheme="minorHAnsi" w:hAnsiTheme="minorHAnsi"/>
          <w:sz w:val="28"/>
          <w:szCs w:val="28"/>
        </w:rPr>
        <w:t xml:space="preserve"> for its approval</w:t>
      </w:r>
      <w:r w:rsidR="00897F83" w:rsidRPr="00052D75">
        <w:rPr>
          <w:rFonts w:asciiTheme="minorHAnsi" w:hAnsiTheme="minorHAnsi"/>
          <w:sz w:val="28"/>
          <w:szCs w:val="28"/>
        </w:rPr>
        <w:t xml:space="preserve"> </w:t>
      </w:r>
      <w:r w:rsidRPr="00052D75">
        <w:rPr>
          <w:rFonts w:asciiTheme="minorHAnsi" w:hAnsiTheme="minorHAnsi"/>
          <w:sz w:val="28"/>
          <w:szCs w:val="28"/>
        </w:rPr>
        <w:t>m</w:t>
      </w:r>
      <w:r w:rsidR="00897F83" w:rsidRPr="00052D75">
        <w:rPr>
          <w:rFonts w:asciiTheme="minorHAnsi" w:hAnsiTheme="minorHAnsi"/>
          <w:sz w:val="28"/>
          <w:szCs w:val="28"/>
        </w:rPr>
        <w:t>eeting</w:t>
      </w:r>
      <w:r w:rsidRPr="00052D75">
        <w:rPr>
          <w:rFonts w:asciiTheme="minorHAnsi" w:hAnsiTheme="minorHAnsi"/>
          <w:sz w:val="28"/>
          <w:szCs w:val="28"/>
        </w:rPr>
        <w:t xml:space="preserve"> prior to this AGM</w:t>
      </w:r>
      <w:r w:rsidR="00897F83" w:rsidRPr="00052D75">
        <w:rPr>
          <w:rFonts w:asciiTheme="minorHAnsi" w:hAnsiTheme="minorHAnsi"/>
          <w:sz w:val="28"/>
          <w:szCs w:val="28"/>
        </w:rPr>
        <w:t xml:space="preserve">. We would welcome input from members on this </w:t>
      </w:r>
      <w:r w:rsidR="00FA6F92" w:rsidRPr="00052D75">
        <w:rPr>
          <w:rFonts w:asciiTheme="minorHAnsi" w:hAnsiTheme="minorHAnsi"/>
          <w:sz w:val="28"/>
          <w:szCs w:val="28"/>
        </w:rPr>
        <w:t>report</w:t>
      </w:r>
      <w:r w:rsidR="00897F83" w:rsidRPr="00052D75">
        <w:rPr>
          <w:rFonts w:asciiTheme="minorHAnsi" w:hAnsiTheme="minorHAnsi"/>
          <w:sz w:val="28"/>
          <w:szCs w:val="28"/>
        </w:rPr>
        <w:t>.</w:t>
      </w:r>
    </w:p>
    <w:p w14:paraId="2BD451AB" w14:textId="21E06E24" w:rsidR="00FA6F92" w:rsidRPr="00052D75" w:rsidRDefault="00FA6F92" w:rsidP="00B9063A">
      <w:pPr>
        <w:pStyle w:val="NormalWeb"/>
        <w:ind w:firstLine="720"/>
        <w:rPr>
          <w:rFonts w:asciiTheme="minorHAnsi" w:hAnsiTheme="minorHAnsi"/>
          <w:b/>
          <w:bCs/>
          <w:i/>
          <w:iCs/>
          <w:color w:val="000000"/>
          <w:sz w:val="28"/>
          <w:szCs w:val="28"/>
        </w:rPr>
      </w:pPr>
      <w:r w:rsidRPr="00052D75">
        <w:rPr>
          <w:rFonts w:asciiTheme="minorHAnsi" w:hAnsiTheme="minorHAnsi"/>
          <w:b/>
          <w:bCs/>
          <w:i/>
          <w:iCs/>
          <w:color w:val="000000"/>
          <w:sz w:val="28"/>
          <w:szCs w:val="28"/>
        </w:rPr>
        <w:t>Revitalization Committee</w:t>
      </w:r>
    </w:p>
    <w:p w14:paraId="71226EDB" w14:textId="77777777" w:rsidR="00561C13" w:rsidRPr="00052D75" w:rsidRDefault="00561C13" w:rsidP="00561C13">
      <w:pPr>
        <w:rPr>
          <w:sz w:val="28"/>
          <w:szCs w:val="28"/>
          <w:lang w:val="en-US"/>
        </w:rPr>
      </w:pPr>
      <w:r w:rsidRPr="00052D75">
        <w:rPr>
          <w:sz w:val="28"/>
          <w:szCs w:val="28"/>
          <w:lang w:val="en-US"/>
        </w:rPr>
        <w:t xml:space="preserve">The G78 Revitalization Committee met six times between fall 2024 and spring 2025. Members of the Committee included Ted Jackson (Chair), Gord </w:t>
      </w:r>
      <w:proofErr w:type="spellStart"/>
      <w:r w:rsidRPr="00052D75">
        <w:rPr>
          <w:sz w:val="28"/>
          <w:szCs w:val="28"/>
          <w:lang w:val="en-US"/>
        </w:rPr>
        <w:t>Breedyk</w:t>
      </w:r>
      <w:proofErr w:type="spellEnd"/>
      <w:r w:rsidRPr="00052D75">
        <w:rPr>
          <w:sz w:val="28"/>
          <w:szCs w:val="28"/>
          <w:lang w:val="en-US"/>
        </w:rPr>
        <w:t xml:space="preserve">, Tim Brodhead, Joan Broughton, Jim Christie, Roy Culpeper, Ruby Dagher, Richard Harmston, Shane Roberts, Susan Tanner, and Maude Stephany. Overall, the tenor of the committee’s deliberations was consistent with pursuing a modest growth path for the Group of 78 over the next two to three years. </w:t>
      </w:r>
    </w:p>
    <w:p w14:paraId="5103BD7F" w14:textId="77777777" w:rsidR="00561C13" w:rsidRPr="00052D75" w:rsidRDefault="00561C13" w:rsidP="00561C13">
      <w:pPr>
        <w:rPr>
          <w:sz w:val="28"/>
          <w:szCs w:val="28"/>
          <w:lang w:val="en-US"/>
        </w:rPr>
      </w:pPr>
      <w:r w:rsidRPr="00052D75">
        <w:rPr>
          <w:sz w:val="28"/>
          <w:szCs w:val="28"/>
          <w:lang w:val="en-US"/>
        </w:rPr>
        <w:t>More specifically, the Committee’s January 2025 interim report called for the following steps to be taken: 1) ranking the viability and appropriateness of the organization’s various options for the future; 2) engaging university students and other young people in the planning and execution of G78 webinars and the 2025 conference, perhaps providing modest honoraria; 3) reaching out to recruit mid-career and late-career professionals to join as members; 4) preparing the tools for fundraising for modest growth (a brief strategic plan, a detailed prospectus, and strengthened website and social media presence); 5) encouraging a carefully identified sub-set of members to contribute larger donations, from $500 to $2,000; 6) stewarding and appreciating the contributions of smaller donors; 7) planning a campaign to grow the endowment through legacy gifts from members and supporters; and 8) working toward a final, consensus-based Revitalization Committee report in May 2025.</w:t>
      </w:r>
    </w:p>
    <w:p w14:paraId="7C1A68D3" w14:textId="77777777" w:rsidR="00897F83" w:rsidRPr="00052D75" w:rsidRDefault="00897F83" w:rsidP="00B9063A">
      <w:pPr>
        <w:pStyle w:val="NormalWeb"/>
        <w:ind w:firstLine="720"/>
        <w:rPr>
          <w:rFonts w:asciiTheme="minorHAnsi" w:hAnsiTheme="minorHAnsi"/>
          <w:b/>
          <w:bCs/>
          <w:i/>
          <w:iCs/>
          <w:color w:val="000000"/>
          <w:sz w:val="28"/>
          <w:szCs w:val="28"/>
        </w:rPr>
      </w:pPr>
      <w:r w:rsidRPr="00052D75">
        <w:rPr>
          <w:rFonts w:asciiTheme="minorHAnsi" w:hAnsiTheme="minorHAnsi"/>
          <w:b/>
          <w:bCs/>
          <w:i/>
          <w:iCs/>
          <w:color w:val="000000"/>
          <w:sz w:val="28"/>
          <w:szCs w:val="28"/>
        </w:rPr>
        <w:lastRenderedPageBreak/>
        <w:t>Secretariat</w:t>
      </w:r>
    </w:p>
    <w:p w14:paraId="11D869B7" w14:textId="28F36CB5" w:rsidR="00897F83" w:rsidRPr="00052D75" w:rsidRDefault="00016BD4" w:rsidP="00897F83">
      <w:pPr>
        <w:pStyle w:val="NormalWeb"/>
        <w:rPr>
          <w:rFonts w:asciiTheme="minorHAnsi" w:hAnsiTheme="minorHAnsi"/>
          <w:color w:val="000000"/>
          <w:sz w:val="28"/>
          <w:szCs w:val="28"/>
        </w:rPr>
      </w:pPr>
      <w:r w:rsidRPr="00052D75">
        <w:rPr>
          <w:rFonts w:asciiTheme="minorHAnsi" w:hAnsiTheme="minorHAnsi"/>
          <w:color w:val="000000"/>
          <w:sz w:val="28"/>
          <w:szCs w:val="28"/>
        </w:rPr>
        <w:t xml:space="preserve">Maude Stephany became </w:t>
      </w:r>
      <w:r w:rsidR="00897F83" w:rsidRPr="00052D75">
        <w:rPr>
          <w:rFonts w:asciiTheme="minorHAnsi" w:hAnsiTheme="minorHAnsi"/>
          <w:color w:val="000000"/>
          <w:sz w:val="28"/>
          <w:szCs w:val="28"/>
        </w:rPr>
        <w:t xml:space="preserve">G78 Executive Secretary in December 2022. </w:t>
      </w:r>
      <w:r w:rsidR="000C424B" w:rsidRPr="00052D75">
        <w:rPr>
          <w:rFonts w:asciiTheme="minorHAnsi" w:hAnsiTheme="minorHAnsi"/>
          <w:color w:val="000000"/>
          <w:sz w:val="28"/>
          <w:szCs w:val="28"/>
        </w:rPr>
        <w:t xml:space="preserve">Maude </w:t>
      </w:r>
      <w:r w:rsidR="0004333C" w:rsidRPr="00052D75">
        <w:rPr>
          <w:rFonts w:asciiTheme="minorHAnsi" w:hAnsiTheme="minorHAnsi"/>
          <w:color w:val="000000"/>
          <w:sz w:val="28"/>
          <w:szCs w:val="28"/>
        </w:rPr>
        <w:t>(</w:t>
      </w:r>
      <w:r w:rsidR="000C424B" w:rsidRPr="00052D75">
        <w:rPr>
          <w:rFonts w:asciiTheme="minorHAnsi" w:hAnsiTheme="minorHAnsi"/>
          <w:color w:val="000000"/>
          <w:sz w:val="28"/>
          <w:szCs w:val="28"/>
        </w:rPr>
        <w:t xml:space="preserve">who prefers the pronouns they and them) is based at their home in Guelph, Ontario, and provides G78 secretariat support remotely. </w:t>
      </w:r>
      <w:r w:rsidR="00897F83" w:rsidRPr="00052D75">
        <w:rPr>
          <w:rFonts w:asciiTheme="minorHAnsi" w:hAnsiTheme="minorHAnsi"/>
          <w:color w:val="000000"/>
          <w:sz w:val="28"/>
          <w:szCs w:val="28"/>
        </w:rPr>
        <w:t xml:space="preserve">Maude brings </w:t>
      </w:r>
      <w:r w:rsidR="000C424B" w:rsidRPr="00052D75">
        <w:rPr>
          <w:rFonts w:asciiTheme="minorHAnsi" w:hAnsiTheme="minorHAnsi"/>
          <w:color w:val="000000"/>
          <w:sz w:val="28"/>
          <w:szCs w:val="28"/>
        </w:rPr>
        <w:t xml:space="preserve">us many </w:t>
      </w:r>
      <w:r w:rsidR="00897F83" w:rsidRPr="00052D75">
        <w:rPr>
          <w:rFonts w:asciiTheme="minorHAnsi" w:hAnsiTheme="minorHAnsi"/>
          <w:color w:val="000000"/>
          <w:sz w:val="28"/>
          <w:szCs w:val="28"/>
        </w:rPr>
        <w:t xml:space="preserve">years of communications, organizational and artistic skills, and experience running their own organization, the </w:t>
      </w:r>
      <w:proofErr w:type="spellStart"/>
      <w:r w:rsidR="00897F83" w:rsidRPr="00052D75">
        <w:rPr>
          <w:rFonts w:asciiTheme="minorHAnsi" w:hAnsiTheme="minorHAnsi"/>
          <w:color w:val="000000"/>
          <w:sz w:val="28"/>
          <w:szCs w:val="28"/>
        </w:rPr>
        <w:t>Transartivist</w:t>
      </w:r>
      <w:proofErr w:type="spellEnd"/>
      <w:r w:rsidR="00897F83" w:rsidRPr="00052D75">
        <w:rPr>
          <w:rFonts w:asciiTheme="minorHAnsi" w:hAnsiTheme="minorHAnsi"/>
          <w:color w:val="000000"/>
          <w:sz w:val="28"/>
          <w:szCs w:val="28"/>
        </w:rPr>
        <w:t xml:space="preserve"> Project. Maude has brought</w:t>
      </w:r>
      <w:r w:rsidR="00730D24" w:rsidRPr="00052D75">
        <w:rPr>
          <w:rFonts w:asciiTheme="minorHAnsi" w:hAnsiTheme="minorHAnsi"/>
          <w:color w:val="000000"/>
          <w:sz w:val="28"/>
          <w:szCs w:val="28"/>
        </w:rPr>
        <w:t xml:space="preserve"> new perspectives and much </w:t>
      </w:r>
      <w:r w:rsidR="00897F83" w:rsidRPr="00052D75">
        <w:rPr>
          <w:rFonts w:asciiTheme="minorHAnsi" w:hAnsiTheme="minorHAnsi"/>
          <w:color w:val="000000"/>
          <w:sz w:val="28"/>
          <w:szCs w:val="28"/>
        </w:rPr>
        <w:t>enthusiasm to the G78</w:t>
      </w:r>
      <w:r w:rsidR="00730D24" w:rsidRPr="00052D75">
        <w:rPr>
          <w:rFonts w:asciiTheme="minorHAnsi" w:hAnsiTheme="minorHAnsi"/>
          <w:color w:val="000000"/>
          <w:sz w:val="28"/>
          <w:szCs w:val="28"/>
        </w:rPr>
        <w:t>, including many new ideas for fundraising and expanding the membership base.</w:t>
      </w:r>
    </w:p>
    <w:p w14:paraId="365C4F5F" w14:textId="77777777" w:rsidR="00897F83" w:rsidRPr="00052D75" w:rsidRDefault="00897F83" w:rsidP="00897F83">
      <w:pPr>
        <w:pStyle w:val="NormalWeb"/>
        <w:rPr>
          <w:rFonts w:asciiTheme="minorHAnsi" w:hAnsiTheme="minorHAnsi"/>
          <w:b/>
          <w:bCs/>
          <w:color w:val="000000"/>
          <w:sz w:val="28"/>
          <w:szCs w:val="28"/>
        </w:rPr>
      </w:pPr>
      <w:r w:rsidRPr="00052D75">
        <w:rPr>
          <w:rFonts w:asciiTheme="minorHAnsi" w:hAnsiTheme="minorHAnsi"/>
          <w:b/>
          <w:bCs/>
          <w:color w:val="000000"/>
          <w:sz w:val="28"/>
          <w:szCs w:val="28"/>
        </w:rPr>
        <w:t>Conclusion</w:t>
      </w:r>
    </w:p>
    <w:p w14:paraId="1D2DD7E7" w14:textId="440223D7" w:rsidR="00CA5ED5" w:rsidRPr="00052D75" w:rsidRDefault="00DF1791" w:rsidP="00897F83">
      <w:pPr>
        <w:pStyle w:val="NormalWeb"/>
        <w:rPr>
          <w:rFonts w:asciiTheme="minorHAnsi" w:hAnsiTheme="minorHAnsi"/>
          <w:color w:val="000000"/>
          <w:sz w:val="28"/>
          <w:szCs w:val="28"/>
        </w:rPr>
      </w:pPr>
      <w:r w:rsidRPr="00052D75">
        <w:rPr>
          <w:rFonts w:asciiTheme="minorHAnsi" w:hAnsiTheme="minorHAnsi"/>
          <w:color w:val="000000"/>
          <w:sz w:val="28"/>
          <w:szCs w:val="28"/>
        </w:rPr>
        <w:t>The world has changed profoundly since the G78’s last AGM in Ju</w:t>
      </w:r>
      <w:r w:rsidR="002859C4" w:rsidRPr="00052D75">
        <w:rPr>
          <w:rFonts w:asciiTheme="minorHAnsi" w:hAnsiTheme="minorHAnsi"/>
          <w:color w:val="000000"/>
          <w:sz w:val="28"/>
          <w:szCs w:val="28"/>
        </w:rPr>
        <w:t>n</w:t>
      </w:r>
      <w:r w:rsidRPr="00052D75">
        <w:rPr>
          <w:rFonts w:asciiTheme="minorHAnsi" w:hAnsiTheme="minorHAnsi"/>
          <w:color w:val="000000"/>
          <w:sz w:val="28"/>
          <w:szCs w:val="28"/>
        </w:rPr>
        <w:t xml:space="preserve">e 2024. The new Trump Administration </w:t>
      </w:r>
      <w:r w:rsidR="00F52705" w:rsidRPr="00052D75">
        <w:rPr>
          <w:rFonts w:asciiTheme="minorHAnsi" w:hAnsiTheme="minorHAnsi"/>
          <w:color w:val="000000"/>
          <w:sz w:val="28"/>
          <w:szCs w:val="28"/>
        </w:rPr>
        <w:t>inaugurated</w:t>
      </w:r>
      <w:r w:rsidRPr="00052D75">
        <w:rPr>
          <w:rFonts w:asciiTheme="minorHAnsi" w:hAnsiTheme="minorHAnsi"/>
          <w:color w:val="000000"/>
          <w:sz w:val="28"/>
          <w:szCs w:val="28"/>
        </w:rPr>
        <w:t xml:space="preserve"> in January of 2025 has upended the </w:t>
      </w:r>
      <w:r w:rsidR="00531C70" w:rsidRPr="00052D75">
        <w:rPr>
          <w:rFonts w:asciiTheme="minorHAnsi" w:hAnsiTheme="minorHAnsi"/>
          <w:color w:val="000000"/>
          <w:sz w:val="28"/>
          <w:szCs w:val="28"/>
        </w:rPr>
        <w:t>political order both in the United States and throughout the world</w:t>
      </w:r>
      <w:r w:rsidR="0098658D" w:rsidRPr="00052D75">
        <w:rPr>
          <w:rFonts w:asciiTheme="minorHAnsi" w:hAnsiTheme="minorHAnsi"/>
          <w:color w:val="000000"/>
          <w:sz w:val="28"/>
          <w:szCs w:val="28"/>
        </w:rPr>
        <w:t>. Globalization, much revered by neoliberal supporters</w:t>
      </w:r>
      <w:r w:rsidRPr="00052D75">
        <w:rPr>
          <w:rFonts w:asciiTheme="minorHAnsi" w:hAnsiTheme="minorHAnsi"/>
          <w:color w:val="000000"/>
          <w:sz w:val="28"/>
          <w:szCs w:val="28"/>
        </w:rPr>
        <w:t xml:space="preserve"> </w:t>
      </w:r>
      <w:r w:rsidR="0098658D" w:rsidRPr="00052D75">
        <w:rPr>
          <w:rFonts w:asciiTheme="minorHAnsi" w:hAnsiTheme="minorHAnsi"/>
          <w:color w:val="000000"/>
          <w:sz w:val="28"/>
          <w:szCs w:val="28"/>
        </w:rPr>
        <w:t>and reviled by progressives for the last three decades, is giving way to trade wars, economic instability and global disintegration.</w:t>
      </w:r>
      <w:r w:rsidR="00CA5ED5" w:rsidRPr="00052D75">
        <w:rPr>
          <w:rFonts w:asciiTheme="minorHAnsi" w:hAnsiTheme="minorHAnsi"/>
          <w:color w:val="000000"/>
          <w:sz w:val="28"/>
          <w:szCs w:val="28"/>
        </w:rPr>
        <w:t xml:space="preserve"> Further uncertainty and turmoil lie ahead for Canada and the world.</w:t>
      </w:r>
      <w:r w:rsidR="000C424B" w:rsidRPr="00052D75">
        <w:rPr>
          <w:rFonts w:asciiTheme="minorHAnsi" w:hAnsiTheme="minorHAnsi"/>
          <w:color w:val="000000"/>
          <w:sz w:val="28"/>
          <w:szCs w:val="28"/>
        </w:rPr>
        <w:t xml:space="preserve"> Even Canada’s existence can no longer be taken for granted given President Trump’s oft-repeated assertion</w:t>
      </w:r>
      <w:r w:rsidR="00A04FA4" w:rsidRPr="00052D75">
        <w:rPr>
          <w:rFonts w:asciiTheme="minorHAnsi" w:hAnsiTheme="minorHAnsi"/>
          <w:color w:val="000000"/>
          <w:sz w:val="28"/>
          <w:szCs w:val="28"/>
        </w:rPr>
        <w:t>s</w:t>
      </w:r>
      <w:r w:rsidR="000C424B" w:rsidRPr="00052D75">
        <w:rPr>
          <w:rFonts w:asciiTheme="minorHAnsi" w:hAnsiTheme="minorHAnsi"/>
          <w:color w:val="000000"/>
          <w:sz w:val="28"/>
          <w:szCs w:val="28"/>
        </w:rPr>
        <w:t xml:space="preserve"> that Canada should become the 51</w:t>
      </w:r>
      <w:r w:rsidR="000C424B" w:rsidRPr="00052D75">
        <w:rPr>
          <w:rFonts w:asciiTheme="minorHAnsi" w:hAnsiTheme="minorHAnsi"/>
          <w:color w:val="000000"/>
          <w:sz w:val="28"/>
          <w:szCs w:val="28"/>
          <w:vertAlign w:val="superscript"/>
        </w:rPr>
        <w:t>st</w:t>
      </w:r>
      <w:r w:rsidR="000C424B" w:rsidRPr="00052D75">
        <w:rPr>
          <w:rFonts w:asciiTheme="minorHAnsi" w:hAnsiTheme="minorHAnsi"/>
          <w:color w:val="000000"/>
          <w:sz w:val="28"/>
          <w:szCs w:val="28"/>
        </w:rPr>
        <w:t xml:space="preserve"> state.</w:t>
      </w:r>
    </w:p>
    <w:p w14:paraId="2E5B2A37" w14:textId="31775177" w:rsidR="00CA5ED5" w:rsidRPr="00052D75" w:rsidRDefault="00CA5ED5" w:rsidP="00897F83">
      <w:pPr>
        <w:pStyle w:val="NormalWeb"/>
        <w:rPr>
          <w:rFonts w:asciiTheme="minorHAnsi" w:hAnsiTheme="minorHAnsi"/>
          <w:color w:val="000000"/>
          <w:sz w:val="28"/>
          <w:szCs w:val="28"/>
        </w:rPr>
      </w:pPr>
      <w:r w:rsidRPr="00052D75">
        <w:rPr>
          <w:rFonts w:asciiTheme="minorHAnsi" w:hAnsiTheme="minorHAnsi"/>
          <w:color w:val="000000"/>
          <w:sz w:val="28"/>
          <w:szCs w:val="28"/>
        </w:rPr>
        <w:t>Meanwhile, existing threats to global peace and security, to climate sustainability and to economic and social justice</w:t>
      </w:r>
      <w:r w:rsidR="00772B4B" w:rsidRPr="00052D75">
        <w:rPr>
          <w:rFonts w:asciiTheme="minorHAnsi" w:hAnsiTheme="minorHAnsi"/>
          <w:color w:val="000000"/>
          <w:sz w:val="28"/>
          <w:szCs w:val="28"/>
        </w:rPr>
        <w:t xml:space="preserve">, </w:t>
      </w:r>
      <w:r w:rsidR="00016BD4" w:rsidRPr="00052D75">
        <w:rPr>
          <w:rFonts w:asciiTheme="minorHAnsi" w:hAnsiTheme="minorHAnsi"/>
          <w:color w:val="000000"/>
          <w:sz w:val="28"/>
          <w:szCs w:val="28"/>
        </w:rPr>
        <w:t>continue to grow</w:t>
      </w:r>
      <w:r w:rsidR="00772B4B" w:rsidRPr="00052D75">
        <w:rPr>
          <w:rFonts w:asciiTheme="minorHAnsi" w:hAnsiTheme="minorHAnsi"/>
          <w:color w:val="000000"/>
          <w:sz w:val="28"/>
          <w:szCs w:val="28"/>
        </w:rPr>
        <w:t xml:space="preserve">. Devastating wars in Sudan, Ukraine and Palestine rage on with mounting death tolls and </w:t>
      </w:r>
      <w:r w:rsidR="00016BD4" w:rsidRPr="00052D75">
        <w:rPr>
          <w:rFonts w:asciiTheme="minorHAnsi" w:hAnsiTheme="minorHAnsi"/>
          <w:color w:val="000000"/>
          <w:sz w:val="28"/>
          <w:szCs w:val="28"/>
        </w:rPr>
        <w:t xml:space="preserve">physical </w:t>
      </w:r>
      <w:r w:rsidR="00772B4B" w:rsidRPr="00052D75">
        <w:rPr>
          <w:rFonts w:asciiTheme="minorHAnsi" w:hAnsiTheme="minorHAnsi"/>
          <w:color w:val="000000"/>
          <w:sz w:val="28"/>
          <w:szCs w:val="28"/>
        </w:rPr>
        <w:t>devastation. The spectre of a nuclear holocaust is</w:t>
      </w:r>
      <w:r w:rsidR="005642AC" w:rsidRPr="00052D75">
        <w:rPr>
          <w:rFonts w:asciiTheme="minorHAnsi" w:hAnsiTheme="minorHAnsi"/>
          <w:color w:val="000000"/>
          <w:sz w:val="28"/>
          <w:szCs w:val="28"/>
        </w:rPr>
        <w:t xml:space="preserve"> intensifying</w:t>
      </w:r>
      <w:r w:rsidR="00772B4B" w:rsidRPr="00052D75">
        <w:rPr>
          <w:rFonts w:asciiTheme="minorHAnsi" w:hAnsiTheme="minorHAnsi"/>
          <w:color w:val="000000"/>
          <w:sz w:val="28"/>
          <w:szCs w:val="28"/>
        </w:rPr>
        <w:t xml:space="preserve"> with the proliferation </w:t>
      </w:r>
      <w:r w:rsidR="005642AC" w:rsidRPr="00052D75">
        <w:rPr>
          <w:rFonts w:asciiTheme="minorHAnsi" w:hAnsiTheme="minorHAnsi"/>
          <w:color w:val="000000"/>
          <w:sz w:val="28"/>
          <w:szCs w:val="28"/>
        </w:rPr>
        <w:t xml:space="preserve">and modernization </w:t>
      </w:r>
      <w:r w:rsidR="00772B4B" w:rsidRPr="00052D75">
        <w:rPr>
          <w:rFonts w:asciiTheme="minorHAnsi" w:hAnsiTheme="minorHAnsi"/>
          <w:color w:val="000000"/>
          <w:sz w:val="28"/>
          <w:szCs w:val="28"/>
        </w:rPr>
        <w:t xml:space="preserve">of nuclear </w:t>
      </w:r>
      <w:r w:rsidR="005642AC" w:rsidRPr="00052D75">
        <w:rPr>
          <w:rFonts w:asciiTheme="minorHAnsi" w:hAnsiTheme="minorHAnsi"/>
          <w:color w:val="000000"/>
          <w:sz w:val="28"/>
          <w:szCs w:val="28"/>
        </w:rPr>
        <w:t>arsenal</w:t>
      </w:r>
      <w:r w:rsidR="00772B4B" w:rsidRPr="00052D75">
        <w:rPr>
          <w:rFonts w:asciiTheme="minorHAnsi" w:hAnsiTheme="minorHAnsi"/>
          <w:color w:val="000000"/>
          <w:sz w:val="28"/>
          <w:szCs w:val="28"/>
        </w:rPr>
        <w:t>s and the abandonment of arms reduction treaties.</w:t>
      </w:r>
    </w:p>
    <w:p w14:paraId="391899E2" w14:textId="184B5E2C" w:rsidR="005642AC" w:rsidRPr="00052D75" w:rsidRDefault="005642AC" w:rsidP="00897F83">
      <w:pPr>
        <w:pStyle w:val="NormalWeb"/>
        <w:rPr>
          <w:rFonts w:asciiTheme="minorHAnsi" w:hAnsiTheme="minorHAnsi"/>
          <w:color w:val="000000"/>
          <w:sz w:val="28"/>
          <w:szCs w:val="28"/>
        </w:rPr>
      </w:pPr>
      <w:r w:rsidRPr="00052D75">
        <w:rPr>
          <w:rFonts w:asciiTheme="minorHAnsi" w:hAnsiTheme="minorHAnsi"/>
          <w:color w:val="000000"/>
          <w:sz w:val="28"/>
          <w:szCs w:val="28"/>
        </w:rPr>
        <w:t>Add to this the existential threats and risks of rising new technologies including artificial intelligence—notwithstanding their benefits for human welfare. It is clear that the need for the Group of 78, with its focus on global peace and security, economic and social justice, and planetary viability, remans as pressing as ever.</w:t>
      </w:r>
      <w:r w:rsidR="000C424B" w:rsidRPr="00052D75">
        <w:rPr>
          <w:rFonts w:asciiTheme="minorHAnsi" w:hAnsiTheme="minorHAnsi"/>
          <w:color w:val="000000"/>
          <w:sz w:val="28"/>
          <w:szCs w:val="28"/>
        </w:rPr>
        <w:t xml:space="preserve"> The challenge facing the G78 is not simply </w:t>
      </w:r>
      <w:r w:rsidR="002859C4" w:rsidRPr="00052D75">
        <w:rPr>
          <w:rFonts w:asciiTheme="minorHAnsi" w:hAnsiTheme="minorHAnsi"/>
          <w:color w:val="000000"/>
          <w:sz w:val="28"/>
          <w:szCs w:val="28"/>
        </w:rPr>
        <w:t xml:space="preserve">to </w:t>
      </w:r>
      <w:r w:rsidR="000C424B" w:rsidRPr="00052D75">
        <w:rPr>
          <w:rFonts w:asciiTheme="minorHAnsi" w:hAnsiTheme="minorHAnsi"/>
          <w:color w:val="000000"/>
          <w:sz w:val="28"/>
          <w:szCs w:val="28"/>
        </w:rPr>
        <w:t xml:space="preserve">deplore, but to look beyond the world of </w:t>
      </w:r>
      <w:proofErr w:type="spellStart"/>
      <w:r w:rsidR="000C424B" w:rsidRPr="00052D75">
        <w:rPr>
          <w:rFonts w:asciiTheme="minorHAnsi" w:hAnsiTheme="minorHAnsi"/>
          <w:color w:val="000000"/>
          <w:sz w:val="28"/>
          <w:szCs w:val="28"/>
        </w:rPr>
        <w:t>polycrisis</w:t>
      </w:r>
      <w:proofErr w:type="spellEnd"/>
      <w:r w:rsidR="000C424B" w:rsidRPr="00052D75">
        <w:rPr>
          <w:rFonts w:asciiTheme="minorHAnsi" w:hAnsiTheme="minorHAnsi"/>
          <w:color w:val="000000"/>
          <w:sz w:val="28"/>
          <w:szCs w:val="28"/>
        </w:rPr>
        <w:t xml:space="preserve">, and work with like-minded </w:t>
      </w:r>
      <w:r w:rsidR="002859C4" w:rsidRPr="00052D75">
        <w:rPr>
          <w:rFonts w:asciiTheme="minorHAnsi" w:hAnsiTheme="minorHAnsi"/>
          <w:color w:val="000000"/>
          <w:sz w:val="28"/>
          <w:szCs w:val="28"/>
        </w:rPr>
        <w:t xml:space="preserve">progressive </w:t>
      </w:r>
      <w:r w:rsidR="000C424B" w:rsidRPr="00052D75">
        <w:rPr>
          <w:rFonts w:asciiTheme="minorHAnsi" w:hAnsiTheme="minorHAnsi"/>
          <w:color w:val="000000"/>
          <w:sz w:val="28"/>
          <w:szCs w:val="28"/>
        </w:rPr>
        <w:t>organizations and individuals, to help identify ways forward for Canada and the world.</w:t>
      </w:r>
    </w:p>
    <w:p w14:paraId="372C1C90" w14:textId="7A800788" w:rsidR="00897F83" w:rsidRPr="00052D75" w:rsidRDefault="00730D24" w:rsidP="00897F83">
      <w:pPr>
        <w:pStyle w:val="NormalWeb"/>
        <w:rPr>
          <w:rFonts w:asciiTheme="minorHAnsi" w:hAnsiTheme="minorHAnsi"/>
          <w:color w:val="000000"/>
          <w:sz w:val="28"/>
          <w:szCs w:val="28"/>
        </w:rPr>
      </w:pPr>
      <w:r w:rsidRPr="00052D75">
        <w:rPr>
          <w:rFonts w:asciiTheme="minorHAnsi" w:hAnsiTheme="minorHAnsi"/>
          <w:color w:val="000000"/>
          <w:sz w:val="28"/>
          <w:szCs w:val="28"/>
        </w:rPr>
        <w:lastRenderedPageBreak/>
        <w:t xml:space="preserve">With new leadership in a revitalized organization, the Group of 78 has an obligation to play a crucial role in </w:t>
      </w:r>
      <w:r w:rsidR="00F52705" w:rsidRPr="00052D75">
        <w:rPr>
          <w:rFonts w:asciiTheme="minorHAnsi" w:hAnsiTheme="minorHAnsi"/>
          <w:color w:val="000000"/>
          <w:sz w:val="28"/>
          <w:szCs w:val="28"/>
        </w:rPr>
        <w:t>coming</w:t>
      </w:r>
      <w:r w:rsidRPr="00052D75">
        <w:rPr>
          <w:rFonts w:asciiTheme="minorHAnsi" w:hAnsiTheme="minorHAnsi"/>
          <w:color w:val="000000"/>
          <w:sz w:val="28"/>
          <w:szCs w:val="28"/>
        </w:rPr>
        <w:t xml:space="preserve"> policy debates on foreign policy in Canada </w:t>
      </w:r>
      <w:r w:rsidR="00F52705" w:rsidRPr="00052D75">
        <w:rPr>
          <w:rFonts w:asciiTheme="minorHAnsi" w:hAnsiTheme="minorHAnsi"/>
          <w:color w:val="000000"/>
          <w:sz w:val="28"/>
          <w:szCs w:val="28"/>
        </w:rPr>
        <w:t>and around the world in the years to come.</w:t>
      </w:r>
    </w:p>
    <w:p w14:paraId="48286233" w14:textId="1CA38FD4" w:rsidR="00897F83" w:rsidRPr="00052D75" w:rsidRDefault="00897F83" w:rsidP="00897F83">
      <w:pPr>
        <w:pStyle w:val="NormalWeb"/>
        <w:rPr>
          <w:rFonts w:asciiTheme="minorHAnsi" w:hAnsiTheme="minorHAnsi"/>
          <w:color w:val="000000"/>
          <w:sz w:val="28"/>
          <w:szCs w:val="28"/>
        </w:rPr>
      </w:pPr>
    </w:p>
    <w:p w14:paraId="008C0108" w14:textId="77777777" w:rsidR="00897F83" w:rsidRPr="00052D75" w:rsidRDefault="00897F83">
      <w:pPr>
        <w:rPr>
          <w:sz w:val="28"/>
          <w:szCs w:val="28"/>
        </w:rPr>
      </w:pPr>
    </w:p>
    <w:sectPr w:rsidR="00897F83" w:rsidRPr="00052D75">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641F1" w14:textId="77777777" w:rsidR="007B7F29" w:rsidRDefault="007B7F29" w:rsidP="00FA6F92">
      <w:pPr>
        <w:spacing w:after="0" w:line="240" w:lineRule="auto"/>
      </w:pPr>
      <w:r>
        <w:separator/>
      </w:r>
    </w:p>
  </w:endnote>
  <w:endnote w:type="continuationSeparator" w:id="0">
    <w:p w14:paraId="65474D9A" w14:textId="77777777" w:rsidR="007B7F29" w:rsidRDefault="007B7F29" w:rsidP="00FA6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9915807"/>
      <w:docPartObj>
        <w:docPartGallery w:val="Page Numbers (Bottom of Page)"/>
        <w:docPartUnique/>
      </w:docPartObj>
    </w:sdtPr>
    <w:sdtEndPr>
      <w:rPr>
        <w:noProof/>
      </w:rPr>
    </w:sdtEndPr>
    <w:sdtContent>
      <w:p w14:paraId="12E04D09" w14:textId="66375D12" w:rsidR="00FA6F92" w:rsidRDefault="00FA6F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559E9A" w14:textId="77777777" w:rsidR="00FA6F92" w:rsidRDefault="00FA6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F1819" w14:textId="77777777" w:rsidR="007B7F29" w:rsidRDefault="007B7F29" w:rsidP="00FA6F92">
      <w:pPr>
        <w:spacing w:after="0" w:line="240" w:lineRule="auto"/>
      </w:pPr>
      <w:r>
        <w:separator/>
      </w:r>
    </w:p>
  </w:footnote>
  <w:footnote w:type="continuationSeparator" w:id="0">
    <w:p w14:paraId="4813B153" w14:textId="77777777" w:rsidR="007B7F29" w:rsidRDefault="007B7F29" w:rsidP="00FA6F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F83"/>
    <w:rsid w:val="00016BD4"/>
    <w:rsid w:val="0004333C"/>
    <w:rsid w:val="00052D75"/>
    <w:rsid w:val="00085595"/>
    <w:rsid w:val="000C424B"/>
    <w:rsid w:val="000E50E5"/>
    <w:rsid w:val="000F7B5F"/>
    <w:rsid w:val="001941DD"/>
    <w:rsid w:val="001F7E27"/>
    <w:rsid w:val="002029F2"/>
    <w:rsid w:val="00204223"/>
    <w:rsid w:val="002859C4"/>
    <w:rsid w:val="002A2E2A"/>
    <w:rsid w:val="002B4401"/>
    <w:rsid w:val="002C2356"/>
    <w:rsid w:val="002E0407"/>
    <w:rsid w:val="003041C4"/>
    <w:rsid w:val="00344E15"/>
    <w:rsid w:val="003609C2"/>
    <w:rsid w:val="00367BAE"/>
    <w:rsid w:val="0037077C"/>
    <w:rsid w:val="003E666B"/>
    <w:rsid w:val="004E42F0"/>
    <w:rsid w:val="004E7F5D"/>
    <w:rsid w:val="0050044A"/>
    <w:rsid w:val="00531C70"/>
    <w:rsid w:val="00561C13"/>
    <w:rsid w:val="005642AC"/>
    <w:rsid w:val="00594E7E"/>
    <w:rsid w:val="005B6BB5"/>
    <w:rsid w:val="005E3722"/>
    <w:rsid w:val="00622B8F"/>
    <w:rsid w:val="00653094"/>
    <w:rsid w:val="0069443D"/>
    <w:rsid w:val="006F536A"/>
    <w:rsid w:val="00730D24"/>
    <w:rsid w:val="0075442D"/>
    <w:rsid w:val="00772B4B"/>
    <w:rsid w:val="007B47FB"/>
    <w:rsid w:val="007B7F29"/>
    <w:rsid w:val="00805B5C"/>
    <w:rsid w:val="00836048"/>
    <w:rsid w:val="0084641E"/>
    <w:rsid w:val="00857796"/>
    <w:rsid w:val="00897F83"/>
    <w:rsid w:val="008D41C0"/>
    <w:rsid w:val="00944A3B"/>
    <w:rsid w:val="0098658D"/>
    <w:rsid w:val="009B56D7"/>
    <w:rsid w:val="00A02EAF"/>
    <w:rsid w:val="00A04FA4"/>
    <w:rsid w:val="00A5798A"/>
    <w:rsid w:val="00A759BD"/>
    <w:rsid w:val="00B24AA5"/>
    <w:rsid w:val="00B62478"/>
    <w:rsid w:val="00B66BE8"/>
    <w:rsid w:val="00B739D8"/>
    <w:rsid w:val="00B82281"/>
    <w:rsid w:val="00B9063A"/>
    <w:rsid w:val="00B90974"/>
    <w:rsid w:val="00BA54EC"/>
    <w:rsid w:val="00C2101B"/>
    <w:rsid w:val="00C73665"/>
    <w:rsid w:val="00CA5ED5"/>
    <w:rsid w:val="00CF216E"/>
    <w:rsid w:val="00DF1791"/>
    <w:rsid w:val="00E05FC6"/>
    <w:rsid w:val="00E50BCA"/>
    <w:rsid w:val="00EB1EBE"/>
    <w:rsid w:val="00F17E85"/>
    <w:rsid w:val="00F27D4A"/>
    <w:rsid w:val="00F457E4"/>
    <w:rsid w:val="00F52705"/>
    <w:rsid w:val="00F76D15"/>
    <w:rsid w:val="00FA6F92"/>
    <w:rsid w:val="00FC3B3B"/>
    <w:rsid w:val="00FD7E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C393"/>
  <w15:chartTrackingRefBased/>
  <w15:docId w15:val="{733CC4CA-0E7D-465C-B255-40D41097D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7F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7F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7F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97F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7F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7F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7F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7F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7F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F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7F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7F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97F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7F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7F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7F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7F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7F83"/>
    <w:rPr>
      <w:rFonts w:eastAsiaTheme="majorEastAsia" w:cstheme="majorBidi"/>
      <w:color w:val="272727" w:themeColor="text1" w:themeTint="D8"/>
    </w:rPr>
  </w:style>
  <w:style w:type="paragraph" w:styleId="Title">
    <w:name w:val="Title"/>
    <w:basedOn w:val="Normal"/>
    <w:next w:val="Normal"/>
    <w:link w:val="TitleChar"/>
    <w:uiPriority w:val="10"/>
    <w:qFormat/>
    <w:rsid w:val="00897F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7F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7F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7F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7F83"/>
    <w:pPr>
      <w:spacing w:before="160"/>
      <w:jc w:val="center"/>
    </w:pPr>
    <w:rPr>
      <w:i/>
      <w:iCs/>
      <w:color w:val="404040" w:themeColor="text1" w:themeTint="BF"/>
    </w:rPr>
  </w:style>
  <w:style w:type="character" w:customStyle="1" w:styleId="QuoteChar">
    <w:name w:val="Quote Char"/>
    <w:basedOn w:val="DefaultParagraphFont"/>
    <w:link w:val="Quote"/>
    <w:uiPriority w:val="29"/>
    <w:rsid w:val="00897F83"/>
    <w:rPr>
      <w:i/>
      <w:iCs/>
      <w:color w:val="404040" w:themeColor="text1" w:themeTint="BF"/>
    </w:rPr>
  </w:style>
  <w:style w:type="paragraph" w:styleId="ListParagraph">
    <w:name w:val="List Paragraph"/>
    <w:basedOn w:val="Normal"/>
    <w:uiPriority w:val="34"/>
    <w:qFormat/>
    <w:rsid w:val="00897F83"/>
    <w:pPr>
      <w:ind w:left="720"/>
      <w:contextualSpacing/>
    </w:pPr>
  </w:style>
  <w:style w:type="character" w:styleId="IntenseEmphasis">
    <w:name w:val="Intense Emphasis"/>
    <w:basedOn w:val="DefaultParagraphFont"/>
    <w:uiPriority w:val="21"/>
    <w:qFormat/>
    <w:rsid w:val="00897F83"/>
    <w:rPr>
      <w:i/>
      <w:iCs/>
      <w:color w:val="0F4761" w:themeColor="accent1" w:themeShade="BF"/>
    </w:rPr>
  </w:style>
  <w:style w:type="paragraph" w:styleId="IntenseQuote">
    <w:name w:val="Intense Quote"/>
    <w:basedOn w:val="Normal"/>
    <w:next w:val="Normal"/>
    <w:link w:val="IntenseQuoteChar"/>
    <w:uiPriority w:val="30"/>
    <w:qFormat/>
    <w:rsid w:val="00897F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7F83"/>
    <w:rPr>
      <w:i/>
      <w:iCs/>
      <w:color w:val="0F4761" w:themeColor="accent1" w:themeShade="BF"/>
    </w:rPr>
  </w:style>
  <w:style w:type="character" w:styleId="IntenseReference">
    <w:name w:val="Intense Reference"/>
    <w:basedOn w:val="DefaultParagraphFont"/>
    <w:uiPriority w:val="32"/>
    <w:qFormat/>
    <w:rsid w:val="00897F83"/>
    <w:rPr>
      <w:b/>
      <w:bCs/>
      <w:smallCaps/>
      <w:color w:val="0F4761" w:themeColor="accent1" w:themeShade="BF"/>
      <w:spacing w:val="5"/>
    </w:rPr>
  </w:style>
  <w:style w:type="paragraph" w:styleId="NormalWeb">
    <w:name w:val="Normal (Web)"/>
    <w:basedOn w:val="Normal"/>
    <w:uiPriority w:val="99"/>
    <w:unhideWhenUsed/>
    <w:rsid w:val="00897F83"/>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character" w:styleId="CommentReference">
    <w:name w:val="annotation reference"/>
    <w:basedOn w:val="DefaultParagraphFont"/>
    <w:uiPriority w:val="99"/>
    <w:semiHidden/>
    <w:unhideWhenUsed/>
    <w:rsid w:val="003609C2"/>
    <w:rPr>
      <w:sz w:val="16"/>
      <w:szCs w:val="16"/>
    </w:rPr>
  </w:style>
  <w:style w:type="paragraph" w:styleId="CommentText">
    <w:name w:val="annotation text"/>
    <w:basedOn w:val="Normal"/>
    <w:link w:val="CommentTextChar"/>
    <w:uiPriority w:val="99"/>
    <w:unhideWhenUsed/>
    <w:rsid w:val="003609C2"/>
    <w:pPr>
      <w:spacing w:line="240" w:lineRule="auto"/>
    </w:pPr>
    <w:rPr>
      <w:sz w:val="20"/>
      <w:szCs w:val="20"/>
    </w:rPr>
  </w:style>
  <w:style w:type="character" w:customStyle="1" w:styleId="CommentTextChar">
    <w:name w:val="Comment Text Char"/>
    <w:basedOn w:val="DefaultParagraphFont"/>
    <w:link w:val="CommentText"/>
    <w:uiPriority w:val="99"/>
    <w:rsid w:val="003609C2"/>
    <w:rPr>
      <w:sz w:val="20"/>
      <w:szCs w:val="20"/>
    </w:rPr>
  </w:style>
  <w:style w:type="paragraph" w:styleId="CommentSubject">
    <w:name w:val="annotation subject"/>
    <w:basedOn w:val="CommentText"/>
    <w:next w:val="CommentText"/>
    <w:link w:val="CommentSubjectChar"/>
    <w:uiPriority w:val="99"/>
    <w:semiHidden/>
    <w:unhideWhenUsed/>
    <w:rsid w:val="003609C2"/>
    <w:rPr>
      <w:b/>
      <w:bCs/>
    </w:rPr>
  </w:style>
  <w:style w:type="character" w:customStyle="1" w:styleId="CommentSubjectChar">
    <w:name w:val="Comment Subject Char"/>
    <w:basedOn w:val="CommentTextChar"/>
    <w:link w:val="CommentSubject"/>
    <w:uiPriority w:val="99"/>
    <w:semiHidden/>
    <w:rsid w:val="003609C2"/>
    <w:rPr>
      <w:b/>
      <w:bCs/>
      <w:sz w:val="20"/>
      <w:szCs w:val="20"/>
    </w:rPr>
  </w:style>
  <w:style w:type="paragraph" w:styleId="Header">
    <w:name w:val="header"/>
    <w:basedOn w:val="Normal"/>
    <w:link w:val="HeaderChar"/>
    <w:uiPriority w:val="99"/>
    <w:unhideWhenUsed/>
    <w:rsid w:val="00FA6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F92"/>
  </w:style>
  <w:style w:type="paragraph" w:styleId="Footer">
    <w:name w:val="footer"/>
    <w:basedOn w:val="Normal"/>
    <w:link w:val="FooterChar"/>
    <w:uiPriority w:val="99"/>
    <w:unhideWhenUsed/>
    <w:rsid w:val="00FA6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22027">
      <w:bodyDiv w:val="1"/>
      <w:marLeft w:val="0"/>
      <w:marRight w:val="0"/>
      <w:marTop w:val="0"/>
      <w:marBottom w:val="0"/>
      <w:divBdr>
        <w:top w:val="none" w:sz="0" w:space="0" w:color="auto"/>
        <w:left w:val="none" w:sz="0" w:space="0" w:color="auto"/>
        <w:bottom w:val="none" w:sz="0" w:space="0" w:color="auto"/>
        <w:right w:val="none" w:sz="0" w:space="0" w:color="auto"/>
      </w:divBdr>
    </w:div>
    <w:div w:id="44768157">
      <w:bodyDiv w:val="1"/>
      <w:marLeft w:val="0"/>
      <w:marRight w:val="0"/>
      <w:marTop w:val="0"/>
      <w:marBottom w:val="0"/>
      <w:divBdr>
        <w:top w:val="none" w:sz="0" w:space="0" w:color="auto"/>
        <w:left w:val="none" w:sz="0" w:space="0" w:color="auto"/>
        <w:bottom w:val="none" w:sz="0" w:space="0" w:color="auto"/>
        <w:right w:val="none" w:sz="0" w:space="0" w:color="auto"/>
      </w:divBdr>
    </w:div>
    <w:div w:id="100533371">
      <w:bodyDiv w:val="1"/>
      <w:marLeft w:val="0"/>
      <w:marRight w:val="0"/>
      <w:marTop w:val="0"/>
      <w:marBottom w:val="0"/>
      <w:divBdr>
        <w:top w:val="none" w:sz="0" w:space="0" w:color="auto"/>
        <w:left w:val="none" w:sz="0" w:space="0" w:color="auto"/>
        <w:bottom w:val="none" w:sz="0" w:space="0" w:color="auto"/>
        <w:right w:val="none" w:sz="0" w:space="0" w:color="auto"/>
      </w:divBdr>
    </w:div>
    <w:div w:id="260334170">
      <w:bodyDiv w:val="1"/>
      <w:marLeft w:val="0"/>
      <w:marRight w:val="0"/>
      <w:marTop w:val="0"/>
      <w:marBottom w:val="0"/>
      <w:divBdr>
        <w:top w:val="none" w:sz="0" w:space="0" w:color="auto"/>
        <w:left w:val="none" w:sz="0" w:space="0" w:color="auto"/>
        <w:bottom w:val="none" w:sz="0" w:space="0" w:color="auto"/>
        <w:right w:val="none" w:sz="0" w:space="0" w:color="auto"/>
      </w:divBdr>
    </w:div>
    <w:div w:id="288629707">
      <w:bodyDiv w:val="1"/>
      <w:marLeft w:val="0"/>
      <w:marRight w:val="0"/>
      <w:marTop w:val="0"/>
      <w:marBottom w:val="0"/>
      <w:divBdr>
        <w:top w:val="none" w:sz="0" w:space="0" w:color="auto"/>
        <w:left w:val="none" w:sz="0" w:space="0" w:color="auto"/>
        <w:bottom w:val="none" w:sz="0" w:space="0" w:color="auto"/>
        <w:right w:val="none" w:sz="0" w:space="0" w:color="auto"/>
      </w:divBdr>
    </w:div>
    <w:div w:id="380833379">
      <w:bodyDiv w:val="1"/>
      <w:marLeft w:val="0"/>
      <w:marRight w:val="0"/>
      <w:marTop w:val="0"/>
      <w:marBottom w:val="0"/>
      <w:divBdr>
        <w:top w:val="none" w:sz="0" w:space="0" w:color="auto"/>
        <w:left w:val="none" w:sz="0" w:space="0" w:color="auto"/>
        <w:bottom w:val="none" w:sz="0" w:space="0" w:color="auto"/>
        <w:right w:val="none" w:sz="0" w:space="0" w:color="auto"/>
      </w:divBdr>
    </w:div>
    <w:div w:id="418796875">
      <w:bodyDiv w:val="1"/>
      <w:marLeft w:val="0"/>
      <w:marRight w:val="0"/>
      <w:marTop w:val="0"/>
      <w:marBottom w:val="0"/>
      <w:divBdr>
        <w:top w:val="none" w:sz="0" w:space="0" w:color="auto"/>
        <w:left w:val="none" w:sz="0" w:space="0" w:color="auto"/>
        <w:bottom w:val="none" w:sz="0" w:space="0" w:color="auto"/>
        <w:right w:val="none" w:sz="0" w:space="0" w:color="auto"/>
      </w:divBdr>
    </w:div>
    <w:div w:id="472674248">
      <w:bodyDiv w:val="1"/>
      <w:marLeft w:val="0"/>
      <w:marRight w:val="0"/>
      <w:marTop w:val="0"/>
      <w:marBottom w:val="0"/>
      <w:divBdr>
        <w:top w:val="none" w:sz="0" w:space="0" w:color="auto"/>
        <w:left w:val="none" w:sz="0" w:space="0" w:color="auto"/>
        <w:bottom w:val="none" w:sz="0" w:space="0" w:color="auto"/>
        <w:right w:val="none" w:sz="0" w:space="0" w:color="auto"/>
      </w:divBdr>
    </w:div>
    <w:div w:id="774135172">
      <w:bodyDiv w:val="1"/>
      <w:marLeft w:val="0"/>
      <w:marRight w:val="0"/>
      <w:marTop w:val="0"/>
      <w:marBottom w:val="0"/>
      <w:divBdr>
        <w:top w:val="none" w:sz="0" w:space="0" w:color="auto"/>
        <w:left w:val="none" w:sz="0" w:space="0" w:color="auto"/>
        <w:bottom w:val="none" w:sz="0" w:space="0" w:color="auto"/>
        <w:right w:val="none" w:sz="0" w:space="0" w:color="auto"/>
      </w:divBdr>
    </w:div>
    <w:div w:id="988830524">
      <w:bodyDiv w:val="1"/>
      <w:marLeft w:val="0"/>
      <w:marRight w:val="0"/>
      <w:marTop w:val="0"/>
      <w:marBottom w:val="0"/>
      <w:divBdr>
        <w:top w:val="none" w:sz="0" w:space="0" w:color="auto"/>
        <w:left w:val="none" w:sz="0" w:space="0" w:color="auto"/>
        <w:bottom w:val="none" w:sz="0" w:space="0" w:color="auto"/>
        <w:right w:val="none" w:sz="0" w:space="0" w:color="auto"/>
      </w:divBdr>
    </w:div>
    <w:div w:id="1111709460">
      <w:bodyDiv w:val="1"/>
      <w:marLeft w:val="0"/>
      <w:marRight w:val="0"/>
      <w:marTop w:val="0"/>
      <w:marBottom w:val="0"/>
      <w:divBdr>
        <w:top w:val="none" w:sz="0" w:space="0" w:color="auto"/>
        <w:left w:val="none" w:sz="0" w:space="0" w:color="auto"/>
        <w:bottom w:val="none" w:sz="0" w:space="0" w:color="auto"/>
        <w:right w:val="none" w:sz="0" w:space="0" w:color="auto"/>
      </w:divBdr>
    </w:div>
    <w:div w:id="1197430493">
      <w:bodyDiv w:val="1"/>
      <w:marLeft w:val="0"/>
      <w:marRight w:val="0"/>
      <w:marTop w:val="0"/>
      <w:marBottom w:val="0"/>
      <w:divBdr>
        <w:top w:val="none" w:sz="0" w:space="0" w:color="auto"/>
        <w:left w:val="none" w:sz="0" w:space="0" w:color="auto"/>
        <w:bottom w:val="none" w:sz="0" w:space="0" w:color="auto"/>
        <w:right w:val="none" w:sz="0" w:space="0" w:color="auto"/>
      </w:divBdr>
    </w:div>
    <w:div w:id="1296763564">
      <w:bodyDiv w:val="1"/>
      <w:marLeft w:val="0"/>
      <w:marRight w:val="0"/>
      <w:marTop w:val="0"/>
      <w:marBottom w:val="0"/>
      <w:divBdr>
        <w:top w:val="none" w:sz="0" w:space="0" w:color="auto"/>
        <w:left w:val="none" w:sz="0" w:space="0" w:color="auto"/>
        <w:bottom w:val="none" w:sz="0" w:space="0" w:color="auto"/>
        <w:right w:val="none" w:sz="0" w:space="0" w:color="auto"/>
      </w:divBdr>
    </w:div>
    <w:div w:id="1389718774">
      <w:bodyDiv w:val="1"/>
      <w:marLeft w:val="0"/>
      <w:marRight w:val="0"/>
      <w:marTop w:val="0"/>
      <w:marBottom w:val="0"/>
      <w:divBdr>
        <w:top w:val="none" w:sz="0" w:space="0" w:color="auto"/>
        <w:left w:val="none" w:sz="0" w:space="0" w:color="auto"/>
        <w:bottom w:val="none" w:sz="0" w:space="0" w:color="auto"/>
        <w:right w:val="none" w:sz="0" w:space="0" w:color="auto"/>
      </w:divBdr>
    </w:div>
    <w:div w:id="1425105710">
      <w:bodyDiv w:val="1"/>
      <w:marLeft w:val="0"/>
      <w:marRight w:val="0"/>
      <w:marTop w:val="0"/>
      <w:marBottom w:val="0"/>
      <w:divBdr>
        <w:top w:val="none" w:sz="0" w:space="0" w:color="auto"/>
        <w:left w:val="none" w:sz="0" w:space="0" w:color="auto"/>
        <w:bottom w:val="none" w:sz="0" w:space="0" w:color="auto"/>
        <w:right w:val="none" w:sz="0" w:space="0" w:color="auto"/>
      </w:divBdr>
    </w:div>
    <w:div w:id="1660765355">
      <w:bodyDiv w:val="1"/>
      <w:marLeft w:val="0"/>
      <w:marRight w:val="0"/>
      <w:marTop w:val="0"/>
      <w:marBottom w:val="0"/>
      <w:divBdr>
        <w:top w:val="none" w:sz="0" w:space="0" w:color="auto"/>
        <w:left w:val="none" w:sz="0" w:space="0" w:color="auto"/>
        <w:bottom w:val="none" w:sz="0" w:space="0" w:color="auto"/>
        <w:right w:val="none" w:sz="0" w:space="0" w:color="auto"/>
      </w:divBdr>
    </w:div>
    <w:div w:id="1707372443">
      <w:bodyDiv w:val="1"/>
      <w:marLeft w:val="0"/>
      <w:marRight w:val="0"/>
      <w:marTop w:val="0"/>
      <w:marBottom w:val="0"/>
      <w:divBdr>
        <w:top w:val="none" w:sz="0" w:space="0" w:color="auto"/>
        <w:left w:val="none" w:sz="0" w:space="0" w:color="auto"/>
        <w:bottom w:val="none" w:sz="0" w:space="0" w:color="auto"/>
        <w:right w:val="none" w:sz="0" w:space="0" w:color="auto"/>
      </w:divBdr>
    </w:div>
    <w:div w:id="1839543455">
      <w:bodyDiv w:val="1"/>
      <w:marLeft w:val="0"/>
      <w:marRight w:val="0"/>
      <w:marTop w:val="0"/>
      <w:marBottom w:val="0"/>
      <w:divBdr>
        <w:top w:val="none" w:sz="0" w:space="0" w:color="auto"/>
        <w:left w:val="none" w:sz="0" w:space="0" w:color="auto"/>
        <w:bottom w:val="none" w:sz="0" w:space="0" w:color="auto"/>
        <w:right w:val="none" w:sz="0" w:space="0" w:color="auto"/>
      </w:divBdr>
    </w:div>
    <w:div w:id="2037150024">
      <w:bodyDiv w:val="1"/>
      <w:marLeft w:val="0"/>
      <w:marRight w:val="0"/>
      <w:marTop w:val="0"/>
      <w:marBottom w:val="0"/>
      <w:divBdr>
        <w:top w:val="none" w:sz="0" w:space="0" w:color="auto"/>
        <w:left w:val="none" w:sz="0" w:space="0" w:color="auto"/>
        <w:bottom w:val="none" w:sz="0" w:space="0" w:color="auto"/>
        <w:right w:val="none" w:sz="0" w:space="0" w:color="auto"/>
      </w:divBdr>
    </w:div>
    <w:div w:id="211073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2E0C9-A634-463D-A787-3CB1EF723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2790</Words>
  <Characters>15909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Maude Stephany</dc:creator>
  <cp:keywords/>
  <dc:description/>
  <cp:lastModifiedBy>Maude Stephany</cp:lastModifiedBy>
  <cp:revision>7</cp:revision>
  <dcterms:created xsi:type="dcterms:W3CDTF">2025-05-12T14:38:00Z</dcterms:created>
  <dcterms:modified xsi:type="dcterms:W3CDTF">2025-05-13T15:45:00Z</dcterms:modified>
</cp:coreProperties>
</file>